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ascii="华文中宋" w:hAnsi="华文中宋" w:eastAsia="华文中宋"/>
          <w:b/>
          <w:color w:val="FF0000"/>
          <w:sz w:val="28"/>
          <w:szCs w:val="28"/>
        </w:rPr>
      </w:pPr>
      <w:r>
        <w:rPr>
          <w:rFonts w:hint="eastAsia" w:ascii="华文中宋" w:hAnsi="华文中宋" w:eastAsia="华文中宋"/>
          <w:b/>
          <w:sz w:val="28"/>
          <w:szCs w:val="28"/>
          <w:lang w:val="en-US" w:eastAsia="zh-CN"/>
        </w:rPr>
        <w:t>2022</w:t>
      </w:r>
      <w:r>
        <w:rPr>
          <w:rFonts w:hint="eastAsia" w:ascii="华文中宋" w:hAnsi="华文中宋" w:eastAsia="华文中宋"/>
          <w:b/>
          <w:sz w:val="28"/>
          <w:szCs w:val="28"/>
        </w:rPr>
        <w:t>年湖北省</w:t>
      </w:r>
      <w:r>
        <w:rPr>
          <w:rFonts w:hint="eastAsia" w:ascii="华文中宋" w:hAnsi="华文中宋" w:eastAsia="华文中宋"/>
          <w:b/>
          <w:sz w:val="28"/>
          <w:szCs w:val="28"/>
          <w:lang w:val="en-US" w:eastAsia="zh-CN"/>
        </w:rPr>
        <w:t>高等职业学校</w:t>
      </w:r>
      <w:r>
        <w:rPr>
          <w:rFonts w:hint="eastAsia" w:ascii="华文中宋" w:hAnsi="华文中宋" w:eastAsia="华文中宋"/>
          <w:b/>
          <w:sz w:val="28"/>
          <w:szCs w:val="28"/>
        </w:rPr>
        <w:t>单独招生考试</w:t>
      </w:r>
    </w:p>
    <w:p>
      <w:pPr>
        <w:spacing w:before="312" w:beforeLines="100" w:after="312" w:afterLines="100" w:line="520" w:lineRule="exact"/>
        <w:jc w:val="center"/>
        <w:rPr>
          <w:rFonts w:hint="eastAsia" w:ascii="华文中宋" w:hAnsi="华文中宋" w:eastAsia="华文中宋" w:cs="Times New Roman"/>
          <w:b/>
          <w:sz w:val="44"/>
          <w:szCs w:val="44"/>
        </w:rPr>
      </w:pPr>
      <w:r>
        <w:rPr>
          <w:rFonts w:hint="eastAsia" w:ascii="华文中宋" w:hAnsi="华文中宋" w:eastAsia="华文中宋" w:cs="Times New Roman"/>
          <w:b/>
          <w:sz w:val="44"/>
          <w:szCs w:val="44"/>
        </w:rPr>
        <w:t>文化综合考试大纲</w:t>
      </w:r>
    </w:p>
    <w:p>
      <w:pPr>
        <w:spacing w:before="312" w:beforeLines="100" w:after="312" w:afterLines="100" w:line="520" w:lineRule="exact"/>
        <w:jc w:val="center"/>
        <w:rPr>
          <w:rFonts w:hint="eastAsia" w:ascii="华文中宋" w:hAnsi="华文中宋" w:eastAsia="华文中宋" w:cs="Times New Roman"/>
          <w:b/>
          <w:sz w:val="28"/>
          <w:szCs w:val="28"/>
        </w:rPr>
      </w:pPr>
      <w:r>
        <w:rPr>
          <w:rFonts w:hint="eastAsia" w:ascii="华文中宋" w:hAnsi="华文中宋" w:eastAsia="华文中宋" w:cs="Times New Roman"/>
          <w:b/>
          <w:sz w:val="28"/>
          <w:szCs w:val="28"/>
        </w:rPr>
        <w:t>（湖北生态工程职业技术学院</w:t>
      </w:r>
      <w:r>
        <w:rPr>
          <w:rFonts w:hint="eastAsia" w:ascii="华文中宋" w:hAnsi="华文中宋" w:eastAsia="华文中宋" w:cs="Times New Roman"/>
          <w:b/>
          <w:sz w:val="28"/>
          <w:szCs w:val="28"/>
          <w:lang w:eastAsia="zh-CN"/>
        </w:rPr>
        <w:t>制定</w:t>
      </w:r>
      <w:r>
        <w:rPr>
          <w:rFonts w:hint="eastAsia" w:ascii="华文中宋" w:hAnsi="华文中宋" w:eastAsia="华文中宋" w:cs="Times New Roman"/>
          <w:b/>
          <w:sz w:val="28"/>
          <w:szCs w:val="28"/>
        </w:rPr>
        <w:t>）</w:t>
      </w:r>
    </w:p>
    <w:p>
      <w:pPr>
        <w:adjustRightInd w:val="0"/>
        <w:snapToGrid w:val="0"/>
        <w:spacing w:line="520" w:lineRule="exact"/>
        <w:ind w:firstLine="482" w:firstLineChars="200"/>
        <w:rPr>
          <w:rFonts w:ascii="宋体" w:hAnsi="宋体" w:eastAsia="宋体" w:cs="华文中宋"/>
          <w:b/>
          <w:sz w:val="24"/>
          <w:szCs w:val="22"/>
        </w:rPr>
      </w:pPr>
      <w:r>
        <w:rPr>
          <w:rFonts w:hint="eastAsia" w:ascii="宋体" w:hAnsi="宋体" w:eastAsia="宋体" w:cs="华文中宋"/>
          <w:b/>
          <w:sz w:val="24"/>
          <w:szCs w:val="22"/>
        </w:rPr>
        <w:t>一、考试性质</w:t>
      </w:r>
    </w:p>
    <w:p>
      <w:pPr>
        <w:adjustRightInd w:val="0"/>
        <w:snapToGrid w:val="0"/>
        <w:spacing w:line="520" w:lineRule="exact"/>
        <w:ind w:firstLine="480" w:firstLineChars="200"/>
        <w:rPr>
          <w:rFonts w:ascii="宋体" w:hAnsi="宋体"/>
          <w:sz w:val="24"/>
        </w:rPr>
      </w:pPr>
      <w:r>
        <w:rPr>
          <w:rFonts w:hint="eastAsia" w:ascii="宋体" w:hAnsi="宋体"/>
          <w:sz w:val="24"/>
          <w:lang w:val="en-US" w:eastAsia="zh-CN"/>
        </w:rPr>
        <w:t>2022</w:t>
      </w:r>
      <w:r>
        <w:rPr>
          <w:rFonts w:hint="eastAsia" w:ascii="宋体" w:hAnsi="宋体"/>
          <w:sz w:val="24"/>
        </w:rPr>
        <w:t>年湖北省高等</w:t>
      </w:r>
      <w:r>
        <w:rPr>
          <w:rFonts w:hint="eastAsia" w:ascii="宋体" w:hAnsi="宋体"/>
          <w:sz w:val="24"/>
          <w:lang w:val="en-US" w:eastAsia="zh-CN"/>
        </w:rPr>
        <w:t>职业</w:t>
      </w:r>
      <w:r>
        <w:rPr>
          <w:rFonts w:hint="eastAsia" w:ascii="宋体" w:hAnsi="宋体"/>
          <w:sz w:val="24"/>
        </w:rPr>
        <w:t>学校单独招生考试，文化综合考试是面向已取得湖北省202</w:t>
      </w:r>
      <w:r>
        <w:rPr>
          <w:rFonts w:hint="eastAsia" w:ascii="宋体" w:hAnsi="宋体"/>
          <w:sz w:val="24"/>
          <w:lang w:val="en-US" w:eastAsia="zh-CN"/>
        </w:rPr>
        <w:t>2</w:t>
      </w:r>
      <w:r>
        <w:rPr>
          <w:rFonts w:hint="eastAsia" w:ascii="宋体" w:hAnsi="宋体"/>
          <w:sz w:val="24"/>
        </w:rPr>
        <w:t>年普通高考报名资格且高考报名号第9-10位代码为80-89或99的中等职业教育毕业生</w:t>
      </w:r>
      <w:r>
        <w:rPr>
          <w:rFonts w:hint="eastAsia" w:ascii="宋体" w:hAnsi="宋体"/>
          <w:sz w:val="24"/>
          <w:lang w:val="en-US" w:eastAsia="zh-CN"/>
        </w:rPr>
        <w:t>或</w:t>
      </w:r>
      <w:r>
        <w:rPr>
          <w:rFonts w:hint="eastAsia" w:ascii="宋体" w:hAnsi="宋体"/>
          <w:sz w:val="24"/>
        </w:rPr>
        <w:t>已取得湖北省202</w:t>
      </w:r>
      <w:r>
        <w:rPr>
          <w:rFonts w:hint="eastAsia" w:ascii="宋体" w:hAnsi="宋体"/>
          <w:sz w:val="24"/>
          <w:lang w:val="en-US" w:eastAsia="zh-CN"/>
        </w:rPr>
        <w:t>2</w:t>
      </w:r>
      <w:r>
        <w:rPr>
          <w:rFonts w:hint="eastAsia" w:ascii="宋体" w:hAnsi="宋体"/>
          <w:sz w:val="24"/>
        </w:rPr>
        <w:t>年普通高考报名资格</w:t>
      </w:r>
      <w:r>
        <w:rPr>
          <w:rFonts w:hint="eastAsia" w:ascii="宋体" w:hAnsi="宋体"/>
          <w:sz w:val="24"/>
          <w:lang w:val="en-US" w:eastAsia="zh-CN"/>
        </w:rPr>
        <w:t>的湖北户籍退役士兵</w:t>
      </w:r>
      <w:r>
        <w:rPr>
          <w:rFonts w:hint="eastAsia" w:ascii="宋体" w:hAnsi="宋体"/>
          <w:sz w:val="24"/>
        </w:rPr>
        <w:t>的选拔性考试，</w:t>
      </w:r>
      <w:r>
        <w:rPr>
          <w:rFonts w:hint="eastAsia" w:ascii="宋体" w:hAnsi="宋体"/>
          <w:sz w:val="24"/>
        </w:rPr>
        <w:t>文化综合考试</w:t>
      </w:r>
      <w:r>
        <w:rPr>
          <w:rFonts w:hint="eastAsia" w:ascii="宋体" w:hAnsi="宋体"/>
          <w:sz w:val="24"/>
        </w:rPr>
        <w:t>，具有一定的信度、效度和必要的区分度。</w:t>
      </w:r>
    </w:p>
    <w:p>
      <w:pPr>
        <w:adjustRightInd w:val="0"/>
        <w:snapToGrid w:val="0"/>
        <w:spacing w:line="520" w:lineRule="exact"/>
        <w:ind w:firstLine="482" w:firstLineChars="200"/>
        <w:rPr>
          <w:rFonts w:hint="eastAsia" w:ascii="宋体" w:hAnsi="宋体" w:eastAsia="宋体" w:cs="华文中宋"/>
          <w:b/>
          <w:sz w:val="24"/>
          <w:szCs w:val="22"/>
        </w:rPr>
      </w:pPr>
      <w:r>
        <w:rPr>
          <w:rFonts w:hint="eastAsia" w:ascii="宋体" w:hAnsi="宋体" w:eastAsia="宋体" w:cs="华文中宋"/>
          <w:b/>
          <w:sz w:val="24"/>
          <w:szCs w:val="22"/>
        </w:rPr>
        <w:t>二、考试依据</w:t>
      </w:r>
    </w:p>
    <w:p>
      <w:pPr>
        <w:adjustRightInd w:val="0"/>
        <w:snapToGrid w:val="0"/>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文化综合考试大纲包括语文、数学、英语三个部分。</w:t>
      </w:r>
    </w:p>
    <w:p>
      <w:pPr>
        <w:adjustRightInd w:val="0"/>
        <w:snapToGrid w:val="0"/>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（一）语文考试参照教育部颁布的《中等职业学校语文教学大纲》和中等职业教育规划教材《语文（基础模块上、下册）》（张妍主编，航空工业出版社2013 年版），并结合我省各类中等职业学校的教学特点制定。</w:t>
      </w:r>
    </w:p>
    <w:p>
      <w:pPr>
        <w:adjustRightInd w:val="0"/>
        <w:snapToGrid w:val="0"/>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（二）数学考试参照教育部颁布的《中等职业学校数学教学大纲》和全国中等职业技术学校通用教材《数学（第六版上册）》（徐娟珍主编，中国劳动社会保障出版社2016 年版），并结合我省各类中等职业学校的教学特点制定。</w:t>
      </w:r>
    </w:p>
    <w:p>
      <w:pPr>
        <w:adjustRightInd w:val="0"/>
        <w:snapToGrid w:val="0"/>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（三）英语考试参照教育部颁布的《中等职业学校英语教学大纲》和中等职业教育课程改革国家规划新教材《英语（基础模块上册）》（诸凌虹主编，高等教育出版社 2014年版），并结合我省各类中等职业学校的教学特点制定。</w:t>
      </w:r>
    </w:p>
    <w:p>
      <w:pPr>
        <w:adjustRightInd w:val="0"/>
        <w:snapToGrid w:val="0"/>
        <w:spacing w:line="520" w:lineRule="exact"/>
        <w:ind w:firstLine="482" w:firstLineChars="200"/>
        <w:rPr>
          <w:rFonts w:hint="eastAsia" w:ascii="宋体" w:hAnsi="宋体" w:eastAsia="宋体" w:cs="华文中宋"/>
          <w:b/>
          <w:sz w:val="24"/>
          <w:szCs w:val="22"/>
        </w:rPr>
      </w:pPr>
      <w:r>
        <w:rPr>
          <w:rFonts w:hint="eastAsia" w:ascii="宋体" w:hAnsi="宋体" w:eastAsia="宋体" w:cs="华文中宋"/>
          <w:b/>
          <w:sz w:val="24"/>
          <w:szCs w:val="22"/>
        </w:rPr>
        <w:t>三、考试方法</w:t>
      </w:r>
    </w:p>
    <w:p>
      <w:pPr>
        <w:spacing w:line="520" w:lineRule="exact"/>
        <w:ind w:firstLine="480" w:firstLineChars="200"/>
        <w:rPr>
          <w:rFonts w:ascii="Times New Roman" w:hAnsi="Times New Roman" w:eastAsia="仿宋" w:cs="仿宋"/>
          <w:bCs/>
          <w:color w:val="000000"/>
          <w:sz w:val="24"/>
          <w:szCs w:val="24"/>
        </w:rPr>
      </w:pPr>
      <w:r>
        <w:rPr>
          <w:rFonts w:hint="eastAsia" w:ascii="宋体" w:hAnsi="宋体" w:eastAsia="宋体"/>
          <w:sz w:val="24"/>
          <w:lang w:val="en-US" w:eastAsia="zh-CN"/>
        </w:rPr>
        <w:t>文化综合为一份试卷，包括语文、数学、英语三个部分，总分200 分，其中语文、数学各 80分，英语 40 分。考试时间 150 分钟。</w:t>
      </w:r>
    </w:p>
    <w:p>
      <w:pPr>
        <w:adjustRightInd w:val="0"/>
        <w:snapToGrid w:val="0"/>
        <w:spacing w:line="520" w:lineRule="exact"/>
        <w:ind w:firstLine="482" w:firstLineChars="200"/>
        <w:rPr>
          <w:rFonts w:hint="eastAsia" w:ascii="宋体" w:hAnsi="宋体" w:eastAsia="宋体" w:cs="华文中宋"/>
          <w:b/>
          <w:sz w:val="24"/>
          <w:szCs w:val="22"/>
        </w:rPr>
      </w:pPr>
      <w:r>
        <w:rPr>
          <w:rFonts w:hint="eastAsia" w:ascii="宋体" w:hAnsi="宋体" w:eastAsia="宋体" w:cs="华文中宋"/>
          <w:b/>
          <w:sz w:val="24"/>
          <w:szCs w:val="22"/>
          <w:lang w:eastAsia="zh-CN"/>
        </w:rPr>
        <w:t>四、</w:t>
      </w:r>
      <w:r>
        <w:rPr>
          <w:rFonts w:hint="eastAsia" w:ascii="宋体" w:hAnsi="宋体" w:eastAsia="宋体" w:cs="华文中宋"/>
          <w:b/>
          <w:sz w:val="24"/>
          <w:szCs w:val="22"/>
        </w:rPr>
        <w:t>考试内容与评分办法</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 以形成的中职毕业生从业能力为立足点，实现考试内容与中职毕业生从业技能的需要相互兼容，在识记、理解、运用、综合运用各个层面，充分融合文化综合知识，将语文、数学、英语综合知识融入到考试内容。</w:t>
      </w: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adjustRightInd w:val="0"/>
        <w:snapToGrid w:val="0"/>
        <w:spacing w:line="520" w:lineRule="exact"/>
        <w:ind w:firstLine="480" w:firstLineChars="200"/>
        <w:rPr>
          <w:rFonts w:hint="eastAsia" w:ascii="仿宋" w:hAnsi="仿宋" w:eastAsia="仿宋" w:cs="宋体"/>
          <w:color w:val="000000"/>
          <w:sz w:val="24"/>
          <w:szCs w:val="24"/>
        </w:rPr>
      </w:pPr>
    </w:p>
    <w:p>
      <w:pPr>
        <w:spacing w:before="468" w:beforeLines="150" w:after="468" w:afterLines="150" w:line="520" w:lineRule="exact"/>
        <w:jc w:val="center"/>
        <w:rPr>
          <w:rFonts w:hint="eastAsia" w:ascii="华文中宋" w:hAnsi="华文中宋" w:eastAsia="华文中宋" w:cs="华文中宋"/>
          <w:b/>
          <w:bCs/>
          <w:color w:val="auto"/>
          <w:sz w:val="28"/>
          <w:szCs w:val="28"/>
        </w:rPr>
      </w:pPr>
    </w:p>
    <w:p>
      <w:pPr>
        <w:spacing w:before="468" w:beforeLines="150" w:after="468" w:afterLines="150" w:line="520" w:lineRule="exact"/>
        <w:jc w:val="center"/>
        <w:rPr>
          <w:rFonts w:hint="eastAsia" w:ascii="华文中宋" w:hAnsi="华文中宋" w:eastAsia="华文中宋" w:cs="华文中宋"/>
          <w:b/>
          <w:bCs/>
          <w:color w:val="auto"/>
          <w:sz w:val="28"/>
          <w:szCs w:val="28"/>
        </w:rPr>
      </w:pPr>
    </w:p>
    <w:p>
      <w:pPr>
        <w:spacing w:before="468" w:beforeLines="150" w:after="468" w:afterLines="150" w:line="520" w:lineRule="exact"/>
        <w:jc w:val="center"/>
        <w:rPr>
          <w:rFonts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第一部分</w:t>
      </w:r>
      <w:r>
        <w:rPr>
          <w:rFonts w:ascii="华文中宋" w:hAnsi="华文中宋" w:eastAsia="华文中宋" w:cs="华文中宋"/>
          <w:b/>
          <w:bCs/>
          <w:color w:val="auto"/>
          <w:sz w:val="28"/>
          <w:szCs w:val="28"/>
        </w:rPr>
        <w:t xml:space="preserve">  </w:t>
      </w:r>
      <w:r>
        <w:rPr>
          <w:rFonts w:hint="eastAsia" w:ascii="华文中宋" w:hAnsi="华文中宋" w:eastAsia="华文中宋" w:cs="华文中宋"/>
          <w:b/>
          <w:bCs/>
          <w:color w:val="auto"/>
          <w:sz w:val="28"/>
          <w:szCs w:val="28"/>
        </w:rPr>
        <w:t>语</w:t>
      </w:r>
      <w:r>
        <w:rPr>
          <w:rFonts w:ascii="华文中宋" w:hAnsi="华文中宋" w:eastAsia="华文中宋" w:cs="华文中宋"/>
          <w:b/>
          <w:bCs/>
          <w:color w:val="auto"/>
          <w:sz w:val="28"/>
          <w:szCs w:val="28"/>
        </w:rPr>
        <w:t xml:space="preserve"> </w:t>
      </w:r>
      <w:r>
        <w:rPr>
          <w:rFonts w:hint="eastAsia" w:ascii="华文中宋" w:hAnsi="华文中宋" w:eastAsia="华文中宋" w:cs="华文中宋"/>
          <w:b/>
          <w:bCs/>
          <w:color w:val="auto"/>
          <w:sz w:val="28"/>
          <w:szCs w:val="28"/>
        </w:rPr>
        <w:t>文</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一、考试能力要求</w:t>
      </w:r>
    </w:p>
    <w:p>
      <w:pPr>
        <w:spacing w:line="520" w:lineRule="exact"/>
        <w:ind w:firstLine="480" w:firstLineChars="200"/>
        <w:rPr>
          <w:rFonts w:hint="eastAsia" w:ascii="宋体" w:hAnsi="宋体" w:eastAsia="宋体"/>
          <w:sz w:val="24"/>
          <w:lang w:val="en-US" w:eastAsia="zh-Hans"/>
        </w:rPr>
      </w:pPr>
      <w:r>
        <w:rPr>
          <w:rFonts w:hint="eastAsia" w:ascii="宋体" w:hAnsi="宋体" w:eastAsia="宋体"/>
          <w:sz w:val="24"/>
          <w:lang w:val="en-US" w:eastAsia="zh-CN"/>
        </w:rPr>
        <w:t>语文考试</w:t>
      </w:r>
      <w:r>
        <w:rPr>
          <w:rFonts w:hint="eastAsia" w:ascii="宋体" w:hAnsi="宋体" w:eastAsia="宋体"/>
          <w:sz w:val="24"/>
          <w:lang w:val="en-US" w:eastAsia="zh-Hans"/>
        </w:rPr>
        <w:t>围绕</w:t>
      </w:r>
      <w:r>
        <w:rPr>
          <w:rFonts w:hint="eastAsia" w:ascii="宋体" w:hAnsi="宋体" w:eastAsia="宋体"/>
          <w:sz w:val="24"/>
          <w:lang w:val="en-US" w:eastAsia="zh-CN"/>
        </w:rPr>
        <w:t>识记、理解、分析综合、表达应用和鉴赏评价五种能力</w:t>
      </w:r>
      <w:r>
        <w:rPr>
          <w:rFonts w:hint="eastAsia" w:ascii="宋体" w:hAnsi="宋体" w:eastAsia="宋体"/>
          <w:sz w:val="24"/>
          <w:lang w:val="en-US" w:eastAsia="zh-Hans"/>
        </w:rPr>
        <w:t>展开</w:t>
      </w:r>
      <w:r>
        <w:rPr>
          <w:rFonts w:hint="eastAsia" w:ascii="宋体" w:hAnsi="宋体" w:eastAsia="宋体"/>
          <w:sz w:val="24"/>
          <w:lang w:val="en-US" w:eastAsia="zh-CN"/>
        </w:rPr>
        <w:t>，这五种能力表现为五个层级</w:t>
      </w:r>
      <w:r>
        <w:rPr>
          <w:rFonts w:hint="eastAsia" w:ascii="宋体" w:hAnsi="宋体" w:eastAsia="宋体"/>
          <w:sz w:val="24"/>
          <w:lang w:val="en-US" w:eastAsia="zh-Hans"/>
        </w:rPr>
        <w:t>：</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A．识记，指识别和记忆，是语文能力的最基本的层级。</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B．理解，指领会并能作简单的解释，是在识记的基础上高一级的能力层级。</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C．分析综合，指分解剖析和归纳整理，是在识记和理解的基础上，进一步提高了的能力层级。</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D．表达应用，指对语文知识和能力的运用，是以识记、理解和分析综合为基础，在表达方面发展了的能力层级。</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E．鉴赏评价，指对阅读材料的鉴别、赏析和评说，是以识记、理解和分析综合为基础，在阅读方面发展了的能力层级。</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二、考试内容与考核要求</w:t>
      </w:r>
    </w:p>
    <w:p>
      <w:pPr>
        <w:spacing w:line="520" w:lineRule="exact"/>
        <w:ind w:firstLine="482" w:firstLineChars="200"/>
        <w:rPr>
          <w:rFonts w:ascii="宋体" w:cs="宋体"/>
          <w:b/>
          <w:bCs/>
          <w:color w:val="auto"/>
          <w:sz w:val="24"/>
          <w:szCs w:val="24"/>
        </w:rPr>
      </w:pPr>
      <w:r>
        <w:rPr>
          <w:rFonts w:hint="eastAsia" w:ascii="宋体" w:hAnsi="宋体"/>
          <w:b/>
          <w:color w:val="auto"/>
          <w:sz w:val="24"/>
        </w:rPr>
        <w:t>（一）语言知识和语言表达</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1.汉字</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 正确</w:t>
      </w:r>
      <w:r>
        <w:rPr>
          <w:rFonts w:hint="eastAsia" w:ascii="宋体" w:hAnsi="宋体" w:eastAsia="宋体"/>
          <w:sz w:val="24"/>
          <w:lang w:val="en-US" w:eastAsia="zh-Hans"/>
        </w:rPr>
        <w:t>识记、</w:t>
      </w:r>
      <w:r>
        <w:rPr>
          <w:rFonts w:hint="eastAsia" w:ascii="宋体" w:hAnsi="宋体" w:eastAsia="宋体"/>
          <w:sz w:val="24"/>
          <w:lang w:val="en-US" w:eastAsia="zh-CN"/>
        </w:rPr>
        <w:t>读、写3500个现代汉语常用字的音、形</w:t>
      </w:r>
      <w:r>
        <w:rPr>
          <w:rFonts w:hint="eastAsia" w:ascii="宋体" w:hAnsi="宋体" w:eastAsia="宋体"/>
          <w:sz w:val="24"/>
          <w:lang w:val="en-US" w:eastAsia="zh-Hans"/>
        </w:rPr>
        <w:t>、义</w:t>
      </w:r>
      <w:r>
        <w:rPr>
          <w:rFonts w:hint="eastAsia" w:ascii="宋体" w:hAnsi="宋体" w:eastAsia="宋体"/>
          <w:sz w:val="24"/>
          <w:lang w:val="en-US" w:eastAsia="zh-CN"/>
        </w:rPr>
        <w:t>。正确区分常用的同音字、形近字。</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2.词语</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正确使用词语（包括实词、虚词）。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3.正确使用常见标点符号。如顿号、逗号、句号、分号、问号、感叹号、引号、书名号、破折号、省略号、括号等。</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4.句子</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（1）辨析、判断常见病句类型。</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常见病句类型：语序不当、搭配不当、成分残缺或赘余、结构混乱、表意不明、不合逻辑。</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（2）变换句式。</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Hans"/>
        </w:rPr>
        <w:t>理解不同句式的不同表达效果，能根据表情达意的需求进行句式变换。重点考察句式有</w:t>
      </w:r>
      <w:r>
        <w:rPr>
          <w:rFonts w:hint="eastAsia" w:ascii="宋体" w:hAnsi="宋体" w:eastAsia="宋体"/>
          <w:sz w:val="24"/>
          <w:lang w:val="en-US" w:eastAsia="zh-CN"/>
        </w:rPr>
        <w:t>：主动句与被动句（包括“把”字句）、肯定句与否定句，常式句与变式句，长句与短句以及陈述句、祈使句、疑问句和感叹句之间的变换。</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（3）扩、缩写句子。</w:t>
      </w:r>
    </w:p>
    <w:p>
      <w:pPr>
        <w:spacing w:line="520" w:lineRule="exact"/>
        <w:ind w:firstLine="480" w:firstLineChars="200"/>
        <w:rPr>
          <w:rFonts w:hint="default" w:ascii="宋体" w:hAnsi="宋体" w:eastAsia="宋体"/>
          <w:sz w:val="24"/>
          <w:lang w:val="en-US" w:eastAsia="zh-Hans"/>
        </w:rPr>
      </w:pPr>
      <w:r>
        <w:rPr>
          <w:rFonts w:hint="eastAsia" w:ascii="宋体" w:hAnsi="宋体" w:eastAsia="宋体"/>
          <w:sz w:val="24"/>
          <w:lang w:val="en-US" w:eastAsia="zh-Hans"/>
        </w:rPr>
        <w:t>能区分句子的主干成分和附属成分，以及句子主、谓、宾、定、状、补六种成分在句中的地位和作用，在此基础上对句子进行扩、缩写。</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5.</w:t>
      </w:r>
      <w:r>
        <w:rPr>
          <w:rFonts w:hint="eastAsia" w:ascii="宋体" w:hAnsi="宋体" w:eastAsia="宋体"/>
          <w:sz w:val="24"/>
          <w:lang w:val="en-US" w:eastAsia="zh-Hans"/>
        </w:rPr>
        <w:t>掌握</w:t>
      </w:r>
      <w:r>
        <w:rPr>
          <w:rFonts w:hint="eastAsia" w:ascii="宋体" w:hAnsi="宋体" w:eastAsia="宋体"/>
          <w:sz w:val="24"/>
          <w:lang w:val="en-US" w:eastAsia="zh-CN"/>
        </w:rPr>
        <w:t>常见的比喻、排比、反问、设问、反复、比拟、对偶、夸张、借代等修辞手法</w:t>
      </w:r>
      <w:r>
        <w:rPr>
          <w:rFonts w:hint="eastAsia" w:ascii="宋体" w:hAnsi="宋体" w:eastAsia="宋体"/>
          <w:sz w:val="24"/>
          <w:lang w:val="en-US" w:eastAsia="zh-Hans"/>
        </w:rPr>
        <w:t>的作用和方法，并能</w:t>
      </w:r>
      <w:r>
        <w:rPr>
          <w:rFonts w:hint="eastAsia" w:ascii="宋体" w:hAnsi="宋体" w:eastAsia="宋体"/>
          <w:sz w:val="24"/>
          <w:lang w:val="en-US" w:eastAsia="zh-CN"/>
        </w:rPr>
        <w:t>正确运用这些修辞手法</w:t>
      </w:r>
      <w:r>
        <w:rPr>
          <w:rFonts w:hint="eastAsia" w:ascii="宋体" w:hAnsi="宋体" w:eastAsia="宋体"/>
          <w:sz w:val="24"/>
          <w:lang w:val="en-US" w:eastAsia="zh-Hans"/>
        </w:rPr>
        <w:t>以增强表达效果</w:t>
      </w:r>
      <w:r>
        <w:rPr>
          <w:rFonts w:hint="eastAsia" w:ascii="宋体" w:hAnsi="宋体" w:eastAsia="宋体"/>
          <w:sz w:val="24"/>
          <w:lang w:val="en-US" w:eastAsia="zh-CN"/>
        </w:rPr>
        <w:t>。</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（二）文学文化常识</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1.识记</w:t>
      </w:r>
      <w:r>
        <w:rPr>
          <w:rFonts w:hint="eastAsia" w:ascii="宋体" w:hAnsi="宋体" w:eastAsia="宋体"/>
          <w:sz w:val="24"/>
          <w:lang w:val="en-US" w:eastAsia="zh-Hans"/>
        </w:rPr>
        <w:t>中、小学</w:t>
      </w:r>
      <w:r>
        <w:rPr>
          <w:rFonts w:hint="eastAsia" w:ascii="宋体" w:hAnsi="宋体" w:eastAsia="宋体"/>
          <w:sz w:val="24"/>
          <w:lang w:val="en-US" w:eastAsia="zh-CN"/>
        </w:rPr>
        <w:t>课文内中、外</w:t>
      </w:r>
      <w:r>
        <w:rPr>
          <w:rFonts w:hint="eastAsia" w:ascii="宋体" w:hAnsi="宋体" w:eastAsia="宋体"/>
          <w:sz w:val="24"/>
          <w:lang w:val="en-US" w:eastAsia="zh-Hans"/>
        </w:rPr>
        <w:t>著名</w:t>
      </w:r>
      <w:r>
        <w:rPr>
          <w:rFonts w:hint="eastAsia" w:ascii="宋体" w:hAnsi="宋体" w:eastAsia="宋体"/>
          <w:sz w:val="24"/>
          <w:lang w:val="en-US" w:eastAsia="zh-CN"/>
        </w:rPr>
        <w:t>作家及其时代、国别和代表作，识记</w:t>
      </w:r>
      <w:r>
        <w:rPr>
          <w:rFonts w:hint="eastAsia" w:ascii="宋体" w:hAnsi="宋体" w:eastAsia="宋体"/>
          <w:sz w:val="24"/>
          <w:lang w:val="en-US" w:eastAsia="zh-Hans"/>
        </w:rPr>
        <w:t>中、小学</w:t>
      </w:r>
      <w:r>
        <w:rPr>
          <w:rFonts w:hint="eastAsia" w:ascii="宋体" w:hAnsi="宋体" w:eastAsia="宋体"/>
          <w:sz w:val="24"/>
          <w:lang w:val="en-US" w:eastAsia="zh-CN"/>
        </w:rPr>
        <w:t>课文外中、外影响巨大的作家及其时代、国别和代表作。</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2.了解诗歌、散文、小说、戏剧等文学体裁的基本特点</w:t>
      </w:r>
      <w:r>
        <w:rPr>
          <w:rFonts w:hint="eastAsia" w:ascii="宋体" w:hAnsi="宋体" w:eastAsia="宋体"/>
          <w:sz w:val="24"/>
          <w:lang w:val="en-US" w:eastAsia="zh-Hans"/>
        </w:rPr>
        <w:t>和作用</w:t>
      </w:r>
      <w:r>
        <w:rPr>
          <w:rFonts w:hint="eastAsia" w:ascii="宋体" w:hAnsi="宋体" w:eastAsia="宋体"/>
          <w:sz w:val="24"/>
          <w:lang w:val="en-US" w:eastAsia="zh-CN"/>
        </w:rPr>
        <w:t>。</w:t>
      </w:r>
    </w:p>
    <w:p>
      <w:pPr>
        <w:spacing w:line="520" w:lineRule="exact"/>
        <w:ind w:firstLine="480" w:firstLineChars="200"/>
        <w:rPr>
          <w:rFonts w:ascii="仿宋" w:hAnsi="仿宋" w:eastAsia="仿宋" w:cs="宋体"/>
          <w:color w:val="auto"/>
          <w:sz w:val="24"/>
          <w:szCs w:val="24"/>
        </w:rPr>
      </w:pPr>
      <w:r>
        <w:rPr>
          <w:rFonts w:hint="eastAsia" w:ascii="宋体" w:hAnsi="宋体" w:eastAsia="宋体"/>
          <w:sz w:val="24"/>
          <w:lang w:val="en-US" w:eastAsia="zh-CN"/>
        </w:rPr>
        <w:t>3.了解课文中人物、情节、环境特点和作品的主要艺术手法。</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（三）文言文阅读</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1.结合上下文理解文言实词含义和用法，重点掌握一词多义和古今异义词现象。</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2.结合上下文语段理解常见文言虚词的常规意义和用法，如：之、其、而、则、乃、以、于、为、安、夫、盖、何、焉、哉、乎、也、所等 。</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3.理解与现代汉语不同的常见文言句式和用法：判断句、被动句、省略句、状语后置、宾语前置（包括动宾和介宾前置）、定语后置、词类活用。</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4.联系文章语境，理解并翻译浅易的文言文句子。</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5.筛选文中信息，概括中心意思和评价作者的观点态度。</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6.赏析浅易的古典诗文。包括词义解释、语言美感、作品思想内容和情感的把握、表达技巧和诗歌风格的鉴赏等。</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（四）现代文阅读</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1.理解文中重要词语和句子的含义。</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2.筛选文中的信息，归纳内容要点。</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3.概括、评析文章的基本观点或文章主旨。</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4.简要分析作品中人物以及作者的思想情感。</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5.分析文章的主要写作特点：</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（1）把握文章的语言特点（如朴实、幽默、富有文采等）；</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（2）辨析文中修辞手法的运用及效果；</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（3）辨析文中语言表达方式（记叙、描写、议论、抒情、说明）及综合运用；</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掌握文章的文体特点（理清说明文的说明顺序与方法；把握议论文三要素的逻辑关系及常见的论证方法；能分析叙事文学作品中人物描写的手段——肖像、神态、动作、语言、心理描写，情节的安排——顺叙、倒叙、插叙以及自然环境、社会环境的描写对刻画人物、加深主题、渲染气氛所起的作用；能找出结构散文的主要线索，理解散文“形散神不散”的特点。</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（五）写作</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能写一般性的记叙文、说明文、议论文及常见的应用文。能做到合</w:t>
      </w:r>
      <w:r>
        <w:rPr>
          <w:rFonts w:hint="eastAsia" w:ascii="宋体" w:hAnsi="宋体" w:eastAsia="宋体"/>
          <w:sz w:val="24"/>
          <w:lang w:val="en-US" w:eastAsia="zh-Hans"/>
        </w:rPr>
        <w:t>乎</w:t>
      </w:r>
      <w:r>
        <w:rPr>
          <w:rFonts w:hint="eastAsia" w:ascii="宋体" w:hAnsi="宋体" w:eastAsia="宋体"/>
          <w:sz w:val="24"/>
          <w:lang w:val="en-US" w:eastAsia="zh-CN"/>
        </w:rPr>
        <w:t>情理、中心明确，条理清晰、内容完整、语言规范（没有错别字、病句，语言通顺），正确使用标点符号。</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1.记叙文考试要求。</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（1）能</w:t>
      </w:r>
      <w:r>
        <w:rPr>
          <w:rFonts w:hint="eastAsia" w:ascii="宋体" w:hAnsi="宋体" w:eastAsia="宋体"/>
          <w:sz w:val="24"/>
          <w:lang w:val="en-US" w:eastAsia="zh-Hans"/>
        </w:rPr>
        <w:t>根据主题</w:t>
      </w:r>
      <w:r>
        <w:rPr>
          <w:rFonts w:hint="eastAsia" w:ascii="宋体" w:hAnsi="宋体" w:eastAsia="宋体"/>
          <w:sz w:val="24"/>
          <w:lang w:val="en-US" w:eastAsia="zh-CN"/>
        </w:rPr>
        <w:t>恰当地选择材料和组织材料。</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（2）叙事应有条理，有详略；抒情、议理应寄于人、事、物上，避免空洞。</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（3）语言力求生动，能在叙述和描写的基础上学习抒情、议论等多种表达方式。</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2.说明文考试要求。</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（1）能准确介绍说明对象的性质、特点、成因、用途等；</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（2）说明顺序合理，要符合说明对象的自身特点；</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（3）恰当运用常见的说明方法。</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（4）说明的主次、详略得当，中心意思表达突出；</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3.议论文考试要求</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（1）能做到观点合理、集中、突出、鲜明；</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（2）能做到材料典型，材料与观点保持一致；</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（3）通恰当运用举例、引用、对比、比喻等常见的论证方法。</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（4）议论的主次、详略得当，中心意思表达突出；</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4.应用文考试要求。掌握常用应用文如便条、单据、书信、启事、通知、计划</w:t>
      </w:r>
      <w:r>
        <w:rPr>
          <w:rFonts w:hint="eastAsia" w:ascii="宋体" w:hAnsi="宋体" w:eastAsia="宋体"/>
          <w:sz w:val="24"/>
          <w:lang w:val="en-US" w:eastAsia="zh-Hans"/>
        </w:rPr>
        <w:t>、总结</w:t>
      </w:r>
      <w:r>
        <w:rPr>
          <w:rFonts w:hint="eastAsia" w:ascii="宋体" w:hAnsi="宋体" w:eastAsia="宋体"/>
          <w:sz w:val="24"/>
          <w:lang w:val="en-US" w:eastAsia="zh-CN"/>
        </w:rPr>
        <w:t>等</w:t>
      </w:r>
      <w:r>
        <w:rPr>
          <w:rFonts w:hint="eastAsia" w:ascii="宋体" w:hAnsi="宋体" w:eastAsia="宋体"/>
          <w:sz w:val="24"/>
          <w:lang w:val="en-US" w:eastAsia="zh-Hans"/>
        </w:rPr>
        <w:t>应用文种</w:t>
      </w:r>
      <w:r>
        <w:rPr>
          <w:rFonts w:hint="eastAsia" w:ascii="宋体" w:hAnsi="宋体" w:eastAsia="宋体"/>
          <w:sz w:val="24"/>
          <w:lang w:val="en-US" w:eastAsia="zh-CN"/>
        </w:rPr>
        <w:t>的写作规范和写作方法，能够根据学习、生活、工作的需要恰当运用和写作。写作要求如下：</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（1）格式规范；</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（2）称谓及语言正确、得体；</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（3）主题明确、务实、清晰；</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（4）内容完整、有条理、合情理。</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三、考试形式与试卷结构</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1.答卷方式：闭卷、笔试。考试用时约 50 分钟。</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2.试卷包括</w:t>
      </w:r>
      <w:r>
        <w:rPr>
          <w:rFonts w:hint="eastAsia" w:ascii="宋体" w:hAnsi="宋体" w:eastAsia="宋体"/>
          <w:sz w:val="24"/>
          <w:lang w:val="en-US" w:eastAsia="zh-Hans"/>
        </w:rPr>
        <w:t>基础</w:t>
      </w:r>
      <w:r>
        <w:rPr>
          <w:rFonts w:hint="eastAsia" w:ascii="宋体" w:hAnsi="宋体" w:eastAsia="宋体"/>
          <w:sz w:val="24"/>
          <w:lang w:val="en-US" w:eastAsia="zh-CN"/>
        </w:rPr>
        <w:t>、阅读和写作</w:t>
      </w:r>
      <w:r>
        <w:rPr>
          <w:rFonts w:hint="eastAsia" w:ascii="宋体" w:hAnsi="宋体" w:eastAsia="宋体"/>
          <w:sz w:val="24"/>
          <w:lang w:val="en-US" w:eastAsia="zh-Hans"/>
        </w:rPr>
        <w:t>三大部分</w:t>
      </w:r>
      <w:r>
        <w:rPr>
          <w:rFonts w:hint="eastAsia" w:ascii="宋体" w:hAnsi="宋体" w:eastAsia="宋体"/>
          <w:sz w:val="24"/>
          <w:lang w:val="en-US" w:eastAsia="zh-CN"/>
        </w:rPr>
        <w:t>。满分 80 分，试卷结构如下表：</w:t>
      </w:r>
    </w:p>
    <w:tbl>
      <w:tblPr>
        <w:tblStyle w:val="4"/>
        <w:tblpPr w:leftFromText="180" w:rightFromText="180" w:vertAnchor="text" w:horzAnchor="page" w:tblpX="1397" w:tblpY="520"/>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320"/>
        <w:gridCol w:w="970"/>
        <w:gridCol w:w="854"/>
        <w:gridCol w:w="1095"/>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55" w:type="dxa"/>
            <w:gridSpan w:val="2"/>
            <w:noWrap w:val="0"/>
            <w:vAlign w:val="center"/>
          </w:tcPr>
          <w:p>
            <w:pPr>
              <w:tabs>
                <w:tab w:val="left" w:pos="1683"/>
              </w:tabs>
              <w:jc w:val="left"/>
              <w:rPr>
                <w:rFonts w:hint="eastAsia" w:ascii="仿宋" w:hAnsi="仿宋" w:eastAsia="仿宋" w:cs="宋体"/>
                <w:color w:val="auto"/>
                <w:sz w:val="21"/>
                <w:szCs w:val="21"/>
              </w:rPr>
            </w:pPr>
            <w:r>
              <w:rPr>
                <w:rFonts w:hint="eastAsia" w:ascii="仿宋" w:hAnsi="仿宋" w:eastAsia="仿宋" w:cs="宋体"/>
                <w:color w:val="auto"/>
                <w:kern w:val="2"/>
                <w:sz w:val="21"/>
                <w:szCs w:val="21"/>
                <w:lang w:val="en-US" w:eastAsia="zh-CN" w:bidi="ar-SA"/>
              </w:rPr>
              <w:tab/>
            </w:r>
            <w:r>
              <w:rPr>
                <w:rFonts w:hint="eastAsia" w:ascii="仿宋" w:hAnsi="仿宋" w:eastAsia="仿宋" w:cs="宋体"/>
                <w:color w:val="auto"/>
                <w:sz w:val="21"/>
                <w:szCs w:val="21"/>
              </w:rPr>
              <w:t>题型</w:t>
            </w:r>
          </w:p>
        </w:tc>
        <w:tc>
          <w:tcPr>
            <w:tcW w:w="970" w:type="dxa"/>
            <w:noWrap w:val="0"/>
            <w:vAlign w:val="center"/>
          </w:tcPr>
          <w:p>
            <w:pPr>
              <w:jc w:val="center"/>
              <w:rPr>
                <w:rFonts w:ascii="仿宋" w:hAnsi="仿宋" w:eastAsia="仿宋" w:cs="Times New Roman"/>
                <w:color w:val="auto"/>
                <w:sz w:val="21"/>
                <w:szCs w:val="21"/>
              </w:rPr>
            </w:pPr>
            <w:r>
              <w:rPr>
                <w:rFonts w:hint="eastAsia" w:ascii="仿宋" w:hAnsi="仿宋" w:eastAsia="仿宋" w:cs="宋体"/>
                <w:color w:val="auto"/>
                <w:sz w:val="21"/>
                <w:szCs w:val="21"/>
              </w:rPr>
              <w:t>题量</w:t>
            </w:r>
          </w:p>
        </w:tc>
        <w:tc>
          <w:tcPr>
            <w:tcW w:w="854" w:type="dxa"/>
            <w:noWrap w:val="0"/>
            <w:vAlign w:val="center"/>
          </w:tcPr>
          <w:p>
            <w:pPr>
              <w:jc w:val="center"/>
              <w:rPr>
                <w:rFonts w:ascii="仿宋" w:hAnsi="仿宋" w:eastAsia="仿宋" w:cs="Times New Roman"/>
                <w:color w:val="auto"/>
                <w:sz w:val="21"/>
                <w:szCs w:val="21"/>
              </w:rPr>
            </w:pPr>
            <w:r>
              <w:rPr>
                <w:rFonts w:hint="eastAsia" w:ascii="仿宋" w:hAnsi="仿宋" w:eastAsia="仿宋" w:cs="宋体"/>
                <w:color w:val="auto"/>
                <w:sz w:val="21"/>
                <w:szCs w:val="21"/>
              </w:rPr>
              <w:t>小题分</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仿宋" w:hAnsi="仿宋" w:eastAsia="仿宋" w:cs="Times New Roman"/>
                <w:color w:val="auto"/>
                <w:sz w:val="21"/>
                <w:szCs w:val="21"/>
              </w:rPr>
            </w:pPr>
            <w:r>
              <w:rPr>
                <w:rFonts w:hint="eastAsia" w:ascii="仿宋" w:hAnsi="仿宋" w:eastAsia="仿宋" w:cs="宋体"/>
                <w:color w:val="auto"/>
                <w:sz w:val="21"/>
                <w:szCs w:val="21"/>
              </w:rPr>
              <w:t>分值</w:t>
            </w:r>
          </w:p>
        </w:tc>
        <w:tc>
          <w:tcPr>
            <w:tcW w:w="3577" w:type="dxa"/>
            <w:noWrap w:val="0"/>
            <w:vAlign w:val="center"/>
          </w:tcPr>
          <w:p>
            <w:pPr>
              <w:jc w:val="center"/>
              <w:rPr>
                <w:rFonts w:ascii="仿宋" w:hAnsi="仿宋" w:eastAsia="仿宋" w:cs="Times New Roman"/>
                <w:color w:val="auto"/>
                <w:sz w:val="21"/>
                <w:szCs w:val="21"/>
              </w:rPr>
            </w:pPr>
            <w:r>
              <w:rPr>
                <w:rFonts w:hint="eastAsia" w:ascii="仿宋" w:hAnsi="仿宋" w:eastAsia="仿宋" w:cs="宋体"/>
                <w:color w:val="auto"/>
                <w:sz w:val="21"/>
                <w:szCs w:val="21"/>
              </w:rPr>
              <w:t>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restart"/>
            <w:noWrap w:val="0"/>
            <w:vAlign w:val="center"/>
          </w:tcPr>
          <w:p>
            <w:pPr>
              <w:jc w:val="center"/>
              <w:rPr>
                <w:rFonts w:ascii="仿宋" w:hAnsi="仿宋" w:eastAsia="仿宋" w:cs="Times New Roman"/>
                <w:color w:val="auto"/>
                <w:sz w:val="21"/>
                <w:szCs w:val="21"/>
              </w:rPr>
            </w:pPr>
            <w:r>
              <w:rPr>
                <w:rFonts w:hint="eastAsia" w:ascii="仿宋" w:hAnsi="仿宋" w:eastAsia="仿宋" w:cs="宋体"/>
                <w:color w:val="auto"/>
                <w:sz w:val="21"/>
                <w:szCs w:val="21"/>
              </w:rPr>
              <w:t>基础</w:t>
            </w:r>
          </w:p>
        </w:tc>
        <w:tc>
          <w:tcPr>
            <w:tcW w:w="1320" w:type="dxa"/>
            <w:noWrap w:val="0"/>
            <w:vAlign w:val="center"/>
          </w:tcPr>
          <w:p>
            <w:pPr>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选择题</w:t>
            </w:r>
          </w:p>
        </w:tc>
        <w:tc>
          <w:tcPr>
            <w:tcW w:w="970" w:type="dxa"/>
            <w:noWrap w:val="0"/>
            <w:vAlign w:val="center"/>
          </w:tcPr>
          <w:p>
            <w:pPr>
              <w:jc w:val="center"/>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5</w:t>
            </w:r>
          </w:p>
        </w:tc>
        <w:tc>
          <w:tcPr>
            <w:tcW w:w="854" w:type="dxa"/>
            <w:noWrap w:val="0"/>
            <w:vAlign w:val="center"/>
          </w:tcPr>
          <w:p>
            <w:pPr>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lang w:val="en-US" w:eastAsia="zh-CN"/>
              </w:rPr>
              <w:t>3</w:t>
            </w:r>
          </w:p>
        </w:tc>
        <w:tc>
          <w:tcPr>
            <w:tcW w:w="1095" w:type="dxa"/>
            <w:noWrap w:val="0"/>
            <w:vAlign w:val="center"/>
          </w:tcPr>
          <w:p>
            <w:pPr>
              <w:jc w:val="center"/>
              <w:rPr>
                <w:rFonts w:ascii="仿宋" w:hAnsi="仿宋" w:eastAsia="仿宋" w:cs="宋体"/>
                <w:color w:val="auto"/>
                <w:sz w:val="21"/>
                <w:szCs w:val="21"/>
              </w:rPr>
            </w:pPr>
            <w:r>
              <w:rPr>
                <w:rFonts w:ascii="仿宋" w:hAnsi="仿宋" w:eastAsia="仿宋" w:cs="宋体"/>
                <w:color w:val="auto"/>
                <w:sz w:val="21"/>
                <w:szCs w:val="21"/>
              </w:rPr>
              <w:t>１５</w:t>
            </w:r>
          </w:p>
        </w:tc>
        <w:tc>
          <w:tcPr>
            <w:tcW w:w="3577" w:type="dxa"/>
            <w:noWrap w:val="0"/>
            <w:vAlign w:val="center"/>
          </w:tcPr>
          <w:p>
            <w:pPr>
              <w:jc w:val="left"/>
              <w:rPr>
                <w:rFonts w:ascii="仿宋" w:hAnsi="仿宋" w:eastAsia="仿宋" w:cs="宋体"/>
                <w:color w:val="auto"/>
                <w:sz w:val="21"/>
                <w:szCs w:val="21"/>
              </w:rPr>
            </w:pPr>
            <w:r>
              <w:rPr>
                <w:rFonts w:hint="eastAsia" w:ascii="仿宋" w:hAnsi="仿宋" w:eastAsia="仿宋" w:cs="宋体"/>
                <w:color w:val="auto"/>
                <w:sz w:val="21"/>
                <w:szCs w:val="21"/>
              </w:rPr>
              <w:t>汉语言基础知识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continue"/>
            <w:noWrap w:val="0"/>
            <w:vAlign w:val="center"/>
          </w:tcPr>
          <w:p>
            <w:pPr>
              <w:jc w:val="center"/>
              <w:rPr>
                <w:rFonts w:hint="eastAsia" w:ascii="仿宋" w:hAnsi="仿宋" w:eastAsia="仿宋" w:cs="宋体"/>
                <w:color w:val="auto"/>
                <w:sz w:val="21"/>
                <w:szCs w:val="21"/>
              </w:rPr>
            </w:pPr>
          </w:p>
        </w:tc>
        <w:tc>
          <w:tcPr>
            <w:tcW w:w="1320" w:type="dxa"/>
            <w:noWrap w:val="0"/>
            <w:vAlign w:val="center"/>
          </w:tcPr>
          <w:p>
            <w:pPr>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填空题</w:t>
            </w:r>
          </w:p>
        </w:tc>
        <w:tc>
          <w:tcPr>
            <w:tcW w:w="970" w:type="dxa"/>
            <w:noWrap w:val="0"/>
            <w:vAlign w:val="center"/>
          </w:tcPr>
          <w:p>
            <w:pPr>
              <w:jc w:val="center"/>
              <w:rPr>
                <w:rFonts w:hint="default" w:ascii="仿宋" w:hAnsi="仿宋" w:eastAsia="仿宋" w:cs="宋体"/>
                <w:color w:val="auto"/>
                <w:sz w:val="21"/>
                <w:szCs w:val="21"/>
                <w:lang w:eastAsia="zh-CN"/>
              </w:rPr>
            </w:pPr>
            <w:r>
              <w:rPr>
                <w:rFonts w:hint="eastAsia" w:ascii="仿宋" w:hAnsi="仿宋" w:eastAsia="仿宋" w:cs="宋体"/>
                <w:color w:val="auto"/>
                <w:sz w:val="21"/>
                <w:szCs w:val="21"/>
                <w:lang w:val="en-US" w:eastAsia="zh-CN"/>
              </w:rPr>
              <w:t>1</w:t>
            </w:r>
            <w:r>
              <w:rPr>
                <w:rFonts w:hint="default" w:ascii="仿宋" w:hAnsi="仿宋" w:eastAsia="仿宋" w:cs="宋体"/>
                <w:color w:val="auto"/>
                <w:sz w:val="21"/>
                <w:szCs w:val="21"/>
                <w:lang w:eastAsia="zh-CN"/>
              </w:rPr>
              <w:t>~2</w:t>
            </w:r>
          </w:p>
        </w:tc>
        <w:tc>
          <w:tcPr>
            <w:tcW w:w="854" w:type="dxa"/>
            <w:noWrap w:val="0"/>
            <w:vAlign w:val="center"/>
          </w:tcPr>
          <w:p>
            <w:pPr>
              <w:jc w:val="center"/>
              <w:rPr>
                <w:rFonts w:hint="eastAsia" w:ascii="仿宋" w:hAnsi="仿宋" w:eastAsia="仿宋" w:cs="宋体"/>
                <w:color w:val="auto"/>
                <w:sz w:val="21"/>
                <w:szCs w:val="21"/>
                <w:lang w:val="en-US" w:eastAsia="zh-Hans"/>
              </w:rPr>
            </w:pPr>
            <w:r>
              <w:rPr>
                <w:rFonts w:ascii="仿宋" w:hAnsi="仿宋" w:eastAsia="仿宋" w:cs="宋体"/>
                <w:color w:val="auto"/>
                <w:sz w:val="21"/>
                <w:szCs w:val="21"/>
              </w:rPr>
              <w:t>/</w:t>
            </w:r>
          </w:p>
        </w:tc>
        <w:tc>
          <w:tcPr>
            <w:tcW w:w="1095" w:type="dxa"/>
            <w:noWrap w:val="0"/>
            <w:vAlign w:val="center"/>
          </w:tcPr>
          <w:p>
            <w:pPr>
              <w:jc w:val="center"/>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5</w:t>
            </w:r>
          </w:p>
        </w:tc>
        <w:tc>
          <w:tcPr>
            <w:tcW w:w="3577" w:type="dxa"/>
            <w:noWrap w:val="0"/>
            <w:vAlign w:val="center"/>
          </w:tcPr>
          <w:p>
            <w:pPr>
              <w:jc w:val="left"/>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文学</w:t>
            </w:r>
            <w:r>
              <w:rPr>
                <w:rFonts w:hint="eastAsia" w:ascii="仿宋" w:hAnsi="仿宋" w:eastAsia="仿宋" w:cs="宋体"/>
                <w:color w:val="auto"/>
                <w:sz w:val="21"/>
                <w:szCs w:val="21"/>
                <w:lang w:eastAsia="zh-Hans"/>
              </w:rPr>
              <w:t>、</w:t>
            </w:r>
            <w:r>
              <w:rPr>
                <w:rFonts w:hint="eastAsia" w:ascii="仿宋" w:hAnsi="仿宋" w:eastAsia="仿宋" w:cs="宋体"/>
                <w:color w:val="auto"/>
                <w:sz w:val="21"/>
                <w:szCs w:val="21"/>
                <w:lang w:val="en-US" w:eastAsia="zh-Hans"/>
              </w:rPr>
              <w:t>文化</w:t>
            </w:r>
            <w:r>
              <w:rPr>
                <w:rFonts w:hint="eastAsia" w:ascii="仿宋" w:hAnsi="仿宋" w:eastAsia="仿宋" w:cs="宋体"/>
                <w:color w:val="auto"/>
                <w:sz w:val="21"/>
                <w:szCs w:val="21"/>
                <w:lang w:eastAsia="zh-CN"/>
              </w:rPr>
              <w:t>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restart"/>
            <w:noWrap w:val="0"/>
            <w:vAlign w:val="center"/>
          </w:tcPr>
          <w:p>
            <w:pPr>
              <w:jc w:val="center"/>
              <w:rPr>
                <w:rFonts w:ascii="仿宋" w:hAnsi="仿宋" w:eastAsia="仿宋" w:cs="宋体"/>
                <w:color w:val="auto"/>
                <w:sz w:val="21"/>
                <w:szCs w:val="21"/>
              </w:rPr>
            </w:pPr>
            <w:r>
              <w:rPr>
                <w:rFonts w:hint="eastAsia" w:ascii="仿宋" w:hAnsi="仿宋" w:eastAsia="仿宋" w:cs="宋体"/>
                <w:color w:val="auto"/>
                <w:sz w:val="21"/>
                <w:szCs w:val="21"/>
                <w:lang w:eastAsia="zh-CN"/>
              </w:rPr>
              <w:t>阅读</w:t>
            </w:r>
          </w:p>
        </w:tc>
        <w:tc>
          <w:tcPr>
            <w:tcW w:w="1320" w:type="dxa"/>
            <w:noWrap w:val="0"/>
            <w:vAlign w:val="center"/>
          </w:tcPr>
          <w:p>
            <w:pPr>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文言文阅读</w:t>
            </w:r>
          </w:p>
        </w:tc>
        <w:tc>
          <w:tcPr>
            <w:tcW w:w="970" w:type="dxa"/>
            <w:noWrap w:val="0"/>
            <w:vAlign w:val="center"/>
          </w:tcPr>
          <w:p>
            <w:pPr>
              <w:jc w:val="center"/>
              <w:rPr>
                <w:rFonts w:ascii="仿宋" w:hAnsi="仿宋" w:eastAsia="仿宋" w:cs="宋体"/>
                <w:color w:val="auto"/>
                <w:sz w:val="21"/>
                <w:szCs w:val="21"/>
              </w:rPr>
            </w:pPr>
            <w:r>
              <w:rPr>
                <w:rFonts w:ascii="仿宋" w:hAnsi="仿宋" w:eastAsia="仿宋" w:cs="宋体"/>
                <w:color w:val="auto"/>
                <w:sz w:val="21"/>
                <w:szCs w:val="21"/>
              </w:rPr>
              <w:t>３</w:t>
            </w:r>
          </w:p>
        </w:tc>
        <w:tc>
          <w:tcPr>
            <w:tcW w:w="854" w:type="dxa"/>
            <w:noWrap w:val="0"/>
            <w:vAlign w:val="center"/>
          </w:tcPr>
          <w:p>
            <w:pPr>
              <w:jc w:val="center"/>
              <w:rPr>
                <w:rFonts w:ascii="仿宋" w:hAnsi="仿宋" w:eastAsia="仿宋" w:cs="宋体"/>
                <w:color w:val="auto"/>
                <w:sz w:val="21"/>
                <w:szCs w:val="21"/>
              </w:rPr>
            </w:pPr>
            <w:r>
              <w:rPr>
                <w:rFonts w:ascii="仿宋" w:hAnsi="仿宋" w:eastAsia="仿宋" w:cs="宋体"/>
                <w:color w:val="auto"/>
                <w:sz w:val="21"/>
                <w:szCs w:val="21"/>
              </w:rPr>
              <w:t>５</w:t>
            </w:r>
          </w:p>
        </w:tc>
        <w:tc>
          <w:tcPr>
            <w:tcW w:w="1095" w:type="dxa"/>
            <w:noWrap w:val="0"/>
            <w:vAlign w:val="center"/>
          </w:tcPr>
          <w:p>
            <w:pPr>
              <w:jc w:val="center"/>
              <w:rPr>
                <w:rFonts w:ascii="仿宋" w:hAnsi="仿宋" w:eastAsia="仿宋" w:cs="宋体"/>
                <w:color w:val="auto"/>
                <w:sz w:val="21"/>
                <w:szCs w:val="21"/>
              </w:rPr>
            </w:pPr>
            <w:r>
              <w:rPr>
                <w:rFonts w:ascii="仿宋" w:hAnsi="仿宋" w:eastAsia="仿宋" w:cs="宋体"/>
                <w:color w:val="auto"/>
                <w:sz w:val="21"/>
                <w:szCs w:val="21"/>
              </w:rPr>
              <w:t>１５</w:t>
            </w:r>
          </w:p>
        </w:tc>
        <w:tc>
          <w:tcPr>
            <w:tcW w:w="3577" w:type="dxa"/>
            <w:noWrap w:val="0"/>
            <w:vAlign w:val="center"/>
          </w:tcPr>
          <w:p>
            <w:pPr>
              <w:jc w:val="left"/>
              <w:rPr>
                <w:rFonts w:ascii="仿宋" w:hAnsi="仿宋" w:eastAsia="仿宋" w:cs="宋体"/>
                <w:color w:val="auto"/>
                <w:sz w:val="21"/>
                <w:szCs w:val="21"/>
              </w:rPr>
            </w:pPr>
            <w:r>
              <w:rPr>
                <w:rFonts w:hint="eastAsia" w:ascii="仿宋" w:hAnsi="仿宋" w:eastAsia="仿宋" w:cs="宋体"/>
                <w:color w:val="auto"/>
                <w:sz w:val="21"/>
                <w:szCs w:val="21"/>
              </w:rPr>
              <w:t>文言文阅读、翻译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vMerge w:val="continue"/>
            <w:noWrap w:val="0"/>
            <w:vAlign w:val="center"/>
          </w:tcPr>
          <w:p>
            <w:pPr>
              <w:jc w:val="center"/>
              <w:rPr>
                <w:rFonts w:ascii="仿宋" w:hAnsi="仿宋" w:eastAsia="仿宋" w:cs="Times New Roman"/>
                <w:color w:val="auto"/>
                <w:sz w:val="21"/>
                <w:szCs w:val="21"/>
              </w:rPr>
            </w:pPr>
          </w:p>
        </w:tc>
        <w:tc>
          <w:tcPr>
            <w:tcW w:w="1320" w:type="dxa"/>
            <w:noWrap w:val="0"/>
            <w:vAlign w:val="center"/>
          </w:tcPr>
          <w:p>
            <w:pPr>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现代文阅读</w:t>
            </w:r>
          </w:p>
        </w:tc>
        <w:tc>
          <w:tcPr>
            <w:tcW w:w="970" w:type="dxa"/>
            <w:noWrap w:val="0"/>
            <w:vAlign w:val="center"/>
          </w:tcPr>
          <w:p>
            <w:pPr>
              <w:jc w:val="center"/>
              <w:rPr>
                <w:rFonts w:hint="eastAsia"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3</w:t>
            </w:r>
          </w:p>
        </w:tc>
        <w:tc>
          <w:tcPr>
            <w:tcW w:w="854" w:type="dxa"/>
            <w:noWrap w:val="0"/>
            <w:vAlign w:val="center"/>
          </w:tcPr>
          <w:p>
            <w:pPr>
              <w:jc w:val="center"/>
              <w:rPr>
                <w:rFonts w:hint="eastAsia" w:ascii="仿宋" w:hAnsi="仿宋" w:eastAsia="仿宋" w:cs="宋体"/>
                <w:color w:val="auto"/>
                <w:sz w:val="21"/>
                <w:szCs w:val="21"/>
                <w:lang w:eastAsia="zh-CN"/>
              </w:rPr>
            </w:pPr>
            <w:r>
              <w:rPr>
                <w:rFonts w:hint="eastAsia" w:ascii="仿宋" w:hAnsi="仿宋" w:eastAsia="仿宋" w:cs="宋体"/>
                <w:color w:val="auto"/>
                <w:sz w:val="21"/>
                <w:szCs w:val="21"/>
                <w:lang w:val="en-US" w:eastAsia="zh-CN"/>
              </w:rPr>
              <w:t>5</w:t>
            </w:r>
          </w:p>
        </w:tc>
        <w:tc>
          <w:tcPr>
            <w:tcW w:w="1095" w:type="dxa"/>
            <w:noWrap w:val="0"/>
            <w:vAlign w:val="center"/>
          </w:tcPr>
          <w:p>
            <w:pPr>
              <w:jc w:val="center"/>
              <w:rPr>
                <w:rFonts w:hint="default" w:ascii="仿宋" w:hAnsi="仿宋" w:eastAsia="仿宋" w:cs="宋体"/>
                <w:color w:val="auto"/>
                <w:sz w:val="21"/>
                <w:szCs w:val="21"/>
                <w:lang w:val="en-US" w:eastAsia="zh-CN"/>
              </w:rPr>
            </w:pPr>
            <w:r>
              <w:rPr>
                <w:rFonts w:ascii="仿宋" w:hAnsi="仿宋" w:eastAsia="仿宋" w:cs="宋体"/>
                <w:color w:val="auto"/>
                <w:sz w:val="21"/>
                <w:szCs w:val="21"/>
              </w:rPr>
              <w:t>１５</w:t>
            </w:r>
          </w:p>
        </w:tc>
        <w:tc>
          <w:tcPr>
            <w:tcW w:w="3577" w:type="dxa"/>
            <w:noWrap w:val="0"/>
            <w:vAlign w:val="center"/>
          </w:tcPr>
          <w:p>
            <w:pPr>
              <w:jc w:val="left"/>
              <w:rPr>
                <w:rFonts w:ascii="仿宋" w:hAnsi="仿宋" w:eastAsia="仿宋" w:cs="宋体"/>
                <w:color w:val="auto"/>
                <w:sz w:val="21"/>
                <w:szCs w:val="21"/>
              </w:rPr>
            </w:pPr>
            <w:r>
              <w:rPr>
                <w:rFonts w:hint="eastAsia" w:ascii="仿宋" w:hAnsi="仿宋" w:eastAsia="仿宋" w:cs="宋体"/>
                <w:color w:val="auto"/>
                <w:sz w:val="21"/>
                <w:szCs w:val="21"/>
              </w:rPr>
              <w:t>现代文阅读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noWrap w:val="0"/>
            <w:vAlign w:val="center"/>
          </w:tcPr>
          <w:p>
            <w:pPr>
              <w:jc w:val="center"/>
              <w:rPr>
                <w:rFonts w:ascii="仿宋" w:hAnsi="仿宋" w:eastAsia="仿宋" w:cs="Times New Roman"/>
                <w:color w:val="auto"/>
                <w:sz w:val="21"/>
                <w:szCs w:val="21"/>
              </w:rPr>
            </w:pPr>
            <w:r>
              <w:rPr>
                <w:rFonts w:hint="eastAsia" w:ascii="仿宋" w:hAnsi="仿宋" w:eastAsia="仿宋" w:cs="宋体"/>
                <w:color w:val="auto"/>
                <w:sz w:val="21"/>
                <w:szCs w:val="21"/>
              </w:rPr>
              <w:t>写作</w:t>
            </w:r>
          </w:p>
        </w:tc>
        <w:tc>
          <w:tcPr>
            <w:tcW w:w="1320" w:type="dxa"/>
            <w:noWrap w:val="0"/>
            <w:vAlign w:val="center"/>
          </w:tcPr>
          <w:p>
            <w:pPr>
              <w:jc w:val="center"/>
              <w:rPr>
                <w:rFonts w:ascii="仿宋" w:hAnsi="仿宋" w:eastAsia="仿宋" w:cs="宋体"/>
                <w:color w:val="auto"/>
                <w:sz w:val="21"/>
                <w:szCs w:val="21"/>
              </w:rPr>
            </w:pPr>
          </w:p>
        </w:tc>
        <w:tc>
          <w:tcPr>
            <w:tcW w:w="970" w:type="dxa"/>
            <w:noWrap w:val="0"/>
            <w:vAlign w:val="center"/>
          </w:tcPr>
          <w:p>
            <w:pPr>
              <w:jc w:val="center"/>
              <w:rPr>
                <w:rFonts w:ascii="仿宋" w:hAnsi="仿宋" w:eastAsia="仿宋" w:cs="宋体"/>
                <w:color w:val="auto"/>
                <w:sz w:val="21"/>
                <w:szCs w:val="21"/>
              </w:rPr>
            </w:pPr>
            <w:r>
              <w:rPr>
                <w:rFonts w:ascii="仿宋" w:hAnsi="仿宋" w:eastAsia="仿宋" w:cs="宋体"/>
                <w:color w:val="auto"/>
                <w:sz w:val="21"/>
                <w:szCs w:val="21"/>
              </w:rPr>
              <w:t>１</w:t>
            </w:r>
          </w:p>
        </w:tc>
        <w:tc>
          <w:tcPr>
            <w:tcW w:w="854" w:type="dxa"/>
            <w:noWrap w:val="0"/>
            <w:vAlign w:val="center"/>
          </w:tcPr>
          <w:p>
            <w:pPr>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3</w:t>
            </w:r>
            <w:r>
              <w:rPr>
                <w:rFonts w:ascii="仿宋" w:hAnsi="仿宋" w:eastAsia="仿宋" w:cs="宋体"/>
                <w:color w:val="auto"/>
                <w:sz w:val="21"/>
                <w:szCs w:val="21"/>
              </w:rPr>
              <w:t>０</w:t>
            </w:r>
          </w:p>
        </w:tc>
        <w:tc>
          <w:tcPr>
            <w:tcW w:w="1095" w:type="dxa"/>
            <w:noWrap w:val="0"/>
            <w:vAlign w:val="center"/>
          </w:tcPr>
          <w:p>
            <w:pPr>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3</w:t>
            </w:r>
            <w:r>
              <w:rPr>
                <w:rFonts w:ascii="仿宋" w:hAnsi="仿宋" w:eastAsia="仿宋" w:cs="宋体"/>
                <w:color w:val="auto"/>
                <w:sz w:val="21"/>
                <w:szCs w:val="21"/>
              </w:rPr>
              <w:t>０</w:t>
            </w:r>
          </w:p>
        </w:tc>
        <w:tc>
          <w:tcPr>
            <w:tcW w:w="3577" w:type="dxa"/>
            <w:noWrap w:val="0"/>
            <w:vAlign w:val="center"/>
          </w:tcPr>
          <w:p>
            <w:pPr>
              <w:jc w:val="left"/>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汉语言</w:t>
            </w:r>
            <w:r>
              <w:rPr>
                <w:rFonts w:hint="eastAsia" w:ascii="仿宋" w:hAnsi="仿宋" w:eastAsia="仿宋" w:cs="宋体"/>
                <w:color w:val="auto"/>
                <w:sz w:val="21"/>
                <w:szCs w:val="21"/>
              </w:rPr>
              <w:t>书面表达</w:t>
            </w:r>
            <w:r>
              <w:rPr>
                <w:rFonts w:hint="eastAsia" w:ascii="仿宋" w:hAnsi="仿宋" w:eastAsia="仿宋" w:cs="宋体"/>
                <w:color w:val="auto"/>
                <w:sz w:val="21"/>
                <w:szCs w:val="21"/>
                <w:lang w:eastAsia="zh-CN"/>
              </w:rPr>
              <w:t>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35" w:type="dxa"/>
            <w:noWrap w:val="0"/>
            <w:vAlign w:val="center"/>
          </w:tcPr>
          <w:p>
            <w:pPr>
              <w:jc w:val="center"/>
              <w:rPr>
                <w:rFonts w:ascii="仿宋" w:hAnsi="仿宋" w:eastAsia="仿宋" w:cs="Times New Roman"/>
                <w:color w:val="auto"/>
                <w:sz w:val="21"/>
                <w:szCs w:val="21"/>
              </w:rPr>
            </w:pPr>
            <w:r>
              <w:rPr>
                <w:rFonts w:hint="eastAsia" w:ascii="仿宋" w:hAnsi="仿宋" w:eastAsia="仿宋" w:cs="宋体"/>
                <w:color w:val="auto"/>
                <w:sz w:val="21"/>
                <w:szCs w:val="21"/>
              </w:rPr>
              <w:t>合计</w:t>
            </w:r>
          </w:p>
        </w:tc>
        <w:tc>
          <w:tcPr>
            <w:tcW w:w="1320" w:type="dxa"/>
            <w:noWrap w:val="0"/>
            <w:vAlign w:val="center"/>
          </w:tcPr>
          <w:p>
            <w:pPr>
              <w:jc w:val="center"/>
              <w:rPr>
                <w:rFonts w:ascii="仿宋" w:hAnsi="仿宋" w:eastAsia="仿宋" w:cs="宋体"/>
                <w:color w:val="auto"/>
                <w:sz w:val="21"/>
                <w:szCs w:val="21"/>
              </w:rPr>
            </w:pPr>
          </w:p>
        </w:tc>
        <w:tc>
          <w:tcPr>
            <w:tcW w:w="970" w:type="dxa"/>
            <w:noWrap w:val="0"/>
            <w:vAlign w:val="center"/>
          </w:tcPr>
          <w:p>
            <w:pPr>
              <w:jc w:val="center"/>
              <w:rPr>
                <w:rFonts w:hint="default" w:ascii="仿宋" w:hAnsi="仿宋" w:eastAsia="仿宋" w:cs="宋体"/>
                <w:color w:val="auto"/>
                <w:sz w:val="21"/>
                <w:szCs w:val="21"/>
                <w:lang w:eastAsia="zh-CN"/>
              </w:rPr>
            </w:pPr>
            <w:r>
              <w:rPr>
                <w:rFonts w:ascii="仿宋" w:hAnsi="仿宋" w:eastAsia="仿宋" w:cs="宋体"/>
                <w:color w:val="auto"/>
                <w:sz w:val="21"/>
                <w:szCs w:val="21"/>
              </w:rPr>
              <w:t>１</w:t>
            </w:r>
            <w:r>
              <w:rPr>
                <w:rFonts w:hint="eastAsia" w:ascii="仿宋" w:hAnsi="仿宋" w:eastAsia="仿宋" w:cs="宋体"/>
                <w:color w:val="auto"/>
                <w:sz w:val="21"/>
                <w:szCs w:val="21"/>
                <w:lang w:val="en-US" w:eastAsia="zh-CN"/>
              </w:rPr>
              <w:t>3</w:t>
            </w:r>
            <w:r>
              <w:rPr>
                <w:rFonts w:hint="default" w:ascii="仿宋" w:hAnsi="仿宋" w:eastAsia="仿宋" w:cs="宋体"/>
                <w:color w:val="auto"/>
                <w:sz w:val="21"/>
                <w:szCs w:val="21"/>
                <w:lang w:eastAsia="zh-CN"/>
              </w:rPr>
              <w:t>~14</w:t>
            </w:r>
          </w:p>
        </w:tc>
        <w:tc>
          <w:tcPr>
            <w:tcW w:w="854" w:type="dxa"/>
            <w:noWrap w:val="0"/>
            <w:vAlign w:val="center"/>
          </w:tcPr>
          <w:p>
            <w:pPr>
              <w:jc w:val="center"/>
              <w:rPr>
                <w:rFonts w:ascii="仿宋" w:hAnsi="仿宋" w:eastAsia="仿宋" w:cs="宋体"/>
                <w:color w:val="auto"/>
                <w:sz w:val="21"/>
                <w:szCs w:val="21"/>
              </w:rPr>
            </w:pPr>
            <w:r>
              <w:rPr>
                <w:rFonts w:ascii="仿宋" w:hAnsi="仿宋" w:eastAsia="仿宋" w:cs="宋体"/>
                <w:color w:val="auto"/>
                <w:sz w:val="21"/>
                <w:szCs w:val="21"/>
              </w:rPr>
              <w:t>/</w:t>
            </w:r>
          </w:p>
        </w:tc>
        <w:tc>
          <w:tcPr>
            <w:tcW w:w="1095" w:type="dxa"/>
            <w:noWrap w:val="0"/>
            <w:vAlign w:val="center"/>
          </w:tcPr>
          <w:p>
            <w:pPr>
              <w:jc w:val="center"/>
              <w:rPr>
                <w:rFonts w:ascii="仿宋" w:hAnsi="仿宋" w:eastAsia="仿宋" w:cs="宋体"/>
                <w:color w:val="auto"/>
                <w:sz w:val="21"/>
                <w:szCs w:val="21"/>
              </w:rPr>
            </w:pPr>
            <w:r>
              <w:rPr>
                <w:rFonts w:hint="eastAsia" w:ascii="仿宋" w:hAnsi="仿宋" w:eastAsia="仿宋" w:cs="宋体"/>
                <w:color w:val="auto"/>
                <w:sz w:val="21"/>
                <w:szCs w:val="21"/>
                <w:lang w:val="en-US" w:eastAsia="zh-CN"/>
              </w:rPr>
              <w:t>8</w:t>
            </w:r>
            <w:r>
              <w:rPr>
                <w:rFonts w:ascii="仿宋" w:hAnsi="仿宋" w:eastAsia="仿宋" w:cs="宋体"/>
                <w:color w:val="auto"/>
                <w:sz w:val="21"/>
                <w:szCs w:val="21"/>
              </w:rPr>
              <w:t>０</w:t>
            </w:r>
          </w:p>
        </w:tc>
        <w:tc>
          <w:tcPr>
            <w:tcW w:w="3577" w:type="dxa"/>
            <w:noWrap w:val="0"/>
            <w:vAlign w:val="center"/>
          </w:tcPr>
          <w:p>
            <w:pPr>
              <w:rPr>
                <w:rFonts w:ascii="仿宋" w:hAnsi="仿宋" w:eastAsia="仿宋" w:cs="宋体"/>
                <w:color w:val="auto"/>
                <w:sz w:val="21"/>
                <w:szCs w:val="21"/>
              </w:rPr>
            </w:pPr>
          </w:p>
        </w:tc>
      </w:tr>
    </w:tbl>
    <w:p>
      <w:pPr>
        <w:spacing w:line="360" w:lineRule="auto"/>
        <w:jc w:val="left"/>
        <w:rPr>
          <w:rFonts w:hint="eastAsia" w:ascii="仿宋_GB2312" w:hAnsi="仿宋_GB2312" w:eastAsia="仿宋_GB2312" w:cs="仿宋_GB2312"/>
          <w:color w:val="000000"/>
          <w:sz w:val="24"/>
          <w:szCs w:val="24"/>
        </w:rPr>
      </w:pPr>
      <w:r>
        <w:rPr>
          <w:rFonts w:hint="eastAsia" w:ascii="Times New Roman" w:hAnsi="Times New Roman" w:eastAsia="仿宋" w:cs="仿宋"/>
          <w:color w:val="auto"/>
          <w:sz w:val="24"/>
          <w:szCs w:val="24"/>
        </w:rPr>
        <w:br w:type="page"/>
      </w:r>
    </w:p>
    <w:p>
      <w:pPr>
        <w:spacing w:before="468" w:beforeLines="150" w:after="468" w:afterLines="150" w:line="520" w:lineRule="exact"/>
        <w:jc w:val="center"/>
        <w:rPr>
          <w:rFonts w:ascii="华文中宋" w:hAnsi="华文中宋" w:eastAsia="华文中宋" w:cs="Times New Roman"/>
          <w:b/>
          <w:bCs/>
          <w:color w:val="000000"/>
          <w:sz w:val="28"/>
          <w:szCs w:val="28"/>
        </w:rPr>
      </w:pPr>
      <w:r>
        <w:rPr>
          <w:rFonts w:hint="eastAsia" w:ascii="华文中宋" w:hAnsi="华文中宋" w:eastAsia="华文中宋" w:cs="华文中宋"/>
          <w:b/>
          <w:bCs/>
          <w:color w:val="000000"/>
          <w:sz w:val="28"/>
          <w:szCs w:val="28"/>
        </w:rPr>
        <w:t>第二部分　数　学</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一、考试能力要求</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主要测试学生数学基础知识、基本技能、基本思想和方法，考查考生的数学基本运算能力和运用所学知识分析和解决简单问题的能力。</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1.基本运算能力</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会根据运算法则、公式进行准确的代数运算，能根据问题的条件，寻找与设计合理、简捷的运算途径。</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2.推理论证能力</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能够根据已知的事实和已获得的正确数学命题来论证某一数学命题真实性的初步的推理能力。</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3.数学应用能力</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能综合应用所掌握的数学知识，解决一些简单的实际问题。</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二、考试内容与考试要求</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1.集合</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（1）理解集合，元素，空集，常用数集，交集，并集的概念；</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（2）掌握集合与元素的关系，集合与集合的关系，集合的列举和描述这两种表示法，子集、真子集和集合相等这些集合间的关系，集合的交和并运算。</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2.不等式</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（1）理解区间的概念；</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（2）掌握一元一次不等式，一元一次不等式组，一元二次不等式的求解。</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 xml:space="preserve">3.函数 </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（1）理解函数的概念；</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（2）掌握函数的解析表示法，函数定义域的求法，函数的单调性和奇偶性的判断，实数指数幂的运算法则，运用函数知识分析和解决简单的实际问题。</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4.三角函数</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（1）理解任意角，任意角的正弦、余弦和正切函数的概念；</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（2）掌握弧度制与角度制的换算，同角三角函数间的基本关系式，诱导公式（正弦、余弦和正切），已知三角函数值、求指定范围内的角。</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5.直线</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（1）理解直线的倾斜角、斜率、直线的点斜式和一般式方程的概念；</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（2）掌握过两已知点的直线的斜率公式、两点间的距离公式、中点公式、两相交直线交点的求解，两直线平行和垂直条件的运用。</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三、考试形式与试卷结构</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1.答题方式：闭卷、笔试，满分80分，考试用时约40分钟，不允许使用计算器。</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2.试卷包括选择题、填空题和解答题．试卷结构如下：</w:t>
      </w:r>
    </w:p>
    <w:tbl>
      <w:tblPr>
        <w:tblStyle w:val="4"/>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620"/>
        <w:gridCol w:w="162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题型</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题量</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小题分</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单项选择题</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color w:val="000000"/>
                <w:sz w:val="21"/>
                <w:szCs w:val="21"/>
              </w:rPr>
              <w:t>6</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rFonts w:hint="eastAsia" w:eastAsia="宋体"/>
                <w:color w:val="000000"/>
                <w:sz w:val="21"/>
                <w:szCs w:val="21"/>
                <w:lang w:eastAsia="zh-CN"/>
              </w:rPr>
            </w:pPr>
            <w:r>
              <w:rPr>
                <w:rFonts w:hint="eastAsia"/>
                <w:color w:val="000000"/>
                <w:sz w:val="21"/>
                <w:szCs w:val="21"/>
                <w:lang w:val="en-US" w:eastAsia="zh-CN"/>
              </w:rPr>
              <w:t>5</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rFonts w:hint="eastAsia" w:eastAsia="宋体"/>
                <w:color w:val="000000"/>
                <w:sz w:val="21"/>
                <w:szCs w:val="21"/>
                <w:lang w:eastAsia="zh-CN"/>
              </w:rPr>
            </w:pPr>
            <w:r>
              <w:rPr>
                <w:color w:val="000000"/>
                <w:sz w:val="21"/>
                <w:szCs w:val="21"/>
              </w:rPr>
              <w:t>3</w:t>
            </w: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填空题</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color w:val="000000"/>
                <w:sz w:val="21"/>
                <w:szCs w:val="21"/>
              </w:rPr>
              <w:t>5</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color w:val="000000"/>
                <w:sz w:val="21"/>
                <w:szCs w:val="21"/>
              </w:rPr>
              <w:t>6</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解答题</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color w:val="000000"/>
                <w:sz w:val="21"/>
                <w:szCs w:val="21"/>
              </w:rPr>
              <w:t>2</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rFonts w:hint="eastAsia" w:eastAsia="宋体"/>
                <w:color w:val="000000"/>
                <w:sz w:val="21"/>
                <w:szCs w:val="21"/>
                <w:lang w:eastAsia="zh-CN"/>
              </w:rPr>
            </w:pPr>
            <w:r>
              <w:rPr>
                <w:color w:val="000000"/>
                <w:sz w:val="21"/>
                <w:szCs w:val="21"/>
              </w:rPr>
              <w:t>1</w:t>
            </w:r>
            <w:r>
              <w:rPr>
                <w:rFonts w:hint="eastAsia"/>
                <w:color w:val="000000"/>
                <w:sz w:val="21"/>
                <w:szCs w:val="21"/>
                <w:lang w:val="en-US" w:eastAsia="zh-CN"/>
              </w:rPr>
              <w:t>0</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rFonts w:hint="eastAsia" w:eastAsia="宋体"/>
                <w:color w:val="000000"/>
                <w:sz w:val="21"/>
                <w:szCs w:val="21"/>
                <w:lang w:eastAsia="zh-CN"/>
              </w:rPr>
            </w:pPr>
            <w:r>
              <w:rPr>
                <w:color w:val="000000"/>
                <w:sz w:val="21"/>
                <w:szCs w:val="21"/>
              </w:rPr>
              <w:t>2</w:t>
            </w: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s="宋体"/>
                <w:color w:val="000000"/>
                <w:sz w:val="21"/>
                <w:szCs w:val="21"/>
              </w:rPr>
              <w:t>合计</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color w:val="000000"/>
              </w:rPr>
            </w:pPr>
            <w:r>
              <w:rPr>
                <w:color w:val="000000"/>
              </w:rPr>
              <w:t>13</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olor w:val="000000"/>
                <w:sz w:val="21"/>
                <w:szCs w:val="21"/>
              </w:rPr>
              <w:t>/</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3"/>
              <w:spacing w:line="400" w:lineRule="exact"/>
              <w:jc w:val="center"/>
              <w:rPr>
                <w:color w:val="000000"/>
                <w:sz w:val="21"/>
                <w:szCs w:val="21"/>
              </w:rPr>
            </w:pPr>
            <w:r>
              <w:rPr>
                <w:rFonts w:hint="eastAsia"/>
                <w:color w:val="000000"/>
                <w:sz w:val="21"/>
                <w:szCs w:val="21"/>
                <w:lang w:val="en-US" w:eastAsia="zh-CN"/>
              </w:rPr>
              <w:t>8</w:t>
            </w:r>
            <w:r>
              <w:rPr>
                <w:color w:val="000000"/>
                <w:sz w:val="21"/>
                <w:szCs w:val="21"/>
              </w:rPr>
              <w:t>0</w:t>
            </w:r>
          </w:p>
        </w:tc>
      </w:tr>
    </w:tbl>
    <w:p>
      <w:pPr>
        <w:spacing w:line="360" w:lineRule="auto"/>
        <w:jc w:val="both"/>
        <w:rPr>
          <w:rFonts w:eastAsia="仿宋_GB2312"/>
          <w:b/>
          <w:sz w:val="28"/>
        </w:rPr>
      </w:pPr>
    </w:p>
    <w:p>
      <w:pPr>
        <w:spacing w:before="468" w:beforeLines="150" w:after="468" w:afterLines="150" w:line="520" w:lineRule="exact"/>
        <w:jc w:val="center"/>
        <w:rPr>
          <w:rFonts w:hint="eastAsia" w:ascii="Times New Roman" w:hAnsi="Times New Roman" w:cs="宋体"/>
          <w:b/>
          <w:bCs/>
          <w:sz w:val="28"/>
          <w:szCs w:val="28"/>
        </w:rPr>
      </w:pPr>
    </w:p>
    <w:p>
      <w:pPr>
        <w:spacing w:before="468" w:beforeLines="150" w:after="468" w:afterLines="150" w:line="520" w:lineRule="exact"/>
        <w:jc w:val="center"/>
        <w:rPr>
          <w:rFonts w:hint="eastAsia" w:ascii="Times New Roman" w:hAnsi="Times New Roman" w:cs="宋体"/>
          <w:b/>
          <w:bCs/>
          <w:sz w:val="28"/>
          <w:szCs w:val="28"/>
        </w:rPr>
      </w:pPr>
    </w:p>
    <w:p>
      <w:pPr>
        <w:spacing w:before="468" w:beforeLines="150" w:after="468" w:afterLines="150" w:line="520" w:lineRule="exact"/>
        <w:jc w:val="center"/>
        <w:rPr>
          <w:rFonts w:hint="eastAsia" w:ascii="Times New Roman" w:hAnsi="Times New Roman" w:cs="宋体"/>
          <w:b/>
          <w:bCs/>
          <w:sz w:val="28"/>
          <w:szCs w:val="28"/>
        </w:rPr>
      </w:pPr>
    </w:p>
    <w:p>
      <w:pPr>
        <w:spacing w:before="468" w:beforeLines="150" w:after="468" w:afterLines="150" w:line="520" w:lineRule="exact"/>
        <w:jc w:val="center"/>
        <w:rPr>
          <w:rFonts w:hint="eastAsia" w:ascii="Times New Roman" w:hAnsi="Times New Roman" w:cs="宋体"/>
          <w:b/>
          <w:bCs/>
          <w:sz w:val="28"/>
          <w:szCs w:val="28"/>
        </w:rPr>
      </w:pPr>
    </w:p>
    <w:p>
      <w:pPr>
        <w:spacing w:before="468" w:beforeLines="150" w:after="468" w:afterLines="150" w:line="520" w:lineRule="exact"/>
        <w:jc w:val="center"/>
        <w:rPr>
          <w:rFonts w:hint="eastAsia" w:ascii="Times New Roman" w:hAnsi="Times New Roman" w:cs="宋体"/>
          <w:b/>
          <w:bCs/>
          <w:sz w:val="28"/>
          <w:szCs w:val="28"/>
        </w:rPr>
      </w:pPr>
    </w:p>
    <w:p>
      <w:pPr>
        <w:spacing w:before="468" w:beforeLines="150" w:after="468" w:afterLines="150" w:line="520" w:lineRule="exact"/>
        <w:jc w:val="center"/>
        <w:rPr>
          <w:rFonts w:ascii="Times New Roman" w:hAnsi="Times New Roman" w:cs="宋体"/>
          <w:b/>
          <w:bCs/>
          <w:sz w:val="28"/>
          <w:szCs w:val="28"/>
        </w:rPr>
      </w:pPr>
      <w:r>
        <w:rPr>
          <w:rFonts w:hint="eastAsia" w:ascii="Times New Roman" w:hAnsi="Times New Roman" w:cs="宋体"/>
          <w:b/>
          <w:bCs/>
          <w:sz w:val="28"/>
          <w:szCs w:val="28"/>
        </w:rPr>
        <w:t>第三部分  英语</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一、考试能力要求</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主要测试学生的英语基础知识以及基本技能，着重考查学生在日常生活和职业场景中的英语应用能力，以及学生进入高等职业院校继续学习所必需的英语能力。</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A.识记能力：能识记基本的日常生活英语词汇。</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B.语言交际能力：能掌握基本的交际用语，进行简单的英语对话。</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C.阅读能力：能阅读常见题材的浅显短文，了解大意，找出细节信息。</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D.写作能力：了解应用文格式，能写出语法基本正确的简单句子。</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二、考试内容与考核要求</w:t>
      </w:r>
    </w:p>
    <w:p>
      <w:pPr>
        <w:tabs>
          <w:tab w:val="left" w:pos="1326"/>
          <w:tab w:val="left" w:pos="7356"/>
        </w:tabs>
        <w:spacing w:line="520" w:lineRule="exact"/>
        <w:ind w:firstLine="482" w:firstLineChars="200"/>
        <w:rPr>
          <w:rFonts w:ascii="宋体" w:hAnsi="宋体" w:cs="宋体"/>
          <w:b/>
          <w:bCs/>
          <w:sz w:val="24"/>
          <w:szCs w:val="24"/>
        </w:rPr>
      </w:pPr>
      <w:r>
        <w:rPr>
          <w:rFonts w:hint="eastAsia" w:ascii="宋体" w:hAnsi="宋体" w:cs="宋体"/>
          <w:b/>
          <w:bCs/>
          <w:sz w:val="24"/>
          <w:szCs w:val="24"/>
        </w:rPr>
        <w:t>（一）时态、语态、词汇和交际用语的运用</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1.名词  可数名词及其单复数、不可数名词、名词所有格。</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2.代词  人称代词、物主代词、反身代词、指示代词、不定代词、疑问代词。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3.数词  基数词、序数词。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4.介词和介词短语</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5.连词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6.形容词和副词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(1)作定语、表语和宾语补足语的形容词用法；</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(2)表示时间、地点、原因、方式、程度、连接和关系等的副词用法；</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(3)形容词和副词的比较级和最高级形式；</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7.冠词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8.动词</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(1)动词的基本形式、系动词、助动词、情态动词等；</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(2)时态：一般现在时、一般过去时、一般将来时、现在进行时、现在完成时。</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9.被动语态</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(1)被动语态的不同时态：一般现在时、一般过去时、一般将来时；</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(2)带有情态动词的被动语态（can, may, must）。</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10.交际用语</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话题包括：问候与道别、引荐与介绍、感谢与道歉、预约与邀请、祝愿与祝贺、求助与提供帮助、赞同与反对、接受与拒绝、劝告与建议、投诉与责备、表扬与鼓励、情感表达。</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(二)阅读理解</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话题包括：个人与家庭、学校生活、日常生活、休闲娱乐、健康、居住环境、出行、科学技术、工作、节日与习俗及简单的应用文。能理解文章的主旨要义、作者的观点、意图和态度、根据文中信息进行简单的判断和推理。</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（三）选词填空</w:t>
      </w:r>
    </w:p>
    <w:p>
      <w:pPr>
        <w:adjustRightInd w:val="0"/>
        <w:snapToGrid w:val="0"/>
        <w:spacing w:line="520" w:lineRule="exact"/>
        <w:ind w:firstLine="480" w:firstLineChars="200"/>
        <w:rPr>
          <w:rFonts w:ascii="宋体" w:hAnsi="宋体" w:eastAsia="仿宋" w:cs="宋体"/>
          <w:sz w:val="24"/>
          <w:szCs w:val="24"/>
        </w:rPr>
      </w:pPr>
      <w:bookmarkStart w:id="0" w:name="_GoBack"/>
      <w:bookmarkEnd w:id="0"/>
      <w:r>
        <w:rPr>
          <w:rFonts w:hint="eastAsia" w:ascii="宋体" w:hAnsi="宋体" w:eastAsia="宋体"/>
          <w:sz w:val="24"/>
          <w:lang w:val="en-US" w:eastAsia="zh-CN"/>
        </w:rPr>
        <w:t>掌握基本词汇，能根据所给语篇的上下文、语法规则、固定搭配及习惯表达选择合适的词并对其进行适当的词形变化。</w:t>
      </w:r>
    </w:p>
    <w:p>
      <w:pPr>
        <w:adjustRightInd w:val="0"/>
        <w:snapToGrid w:val="0"/>
        <w:spacing w:line="520" w:lineRule="exact"/>
        <w:ind w:firstLine="482" w:firstLineChars="200"/>
        <w:rPr>
          <w:rFonts w:hint="eastAsia" w:ascii="宋体" w:hAnsi="宋体" w:eastAsia="宋体" w:cs="华文中宋"/>
          <w:b/>
          <w:sz w:val="24"/>
          <w:szCs w:val="22"/>
          <w:lang w:eastAsia="zh-CN"/>
        </w:rPr>
      </w:pPr>
      <w:r>
        <w:rPr>
          <w:rFonts w:hint="eastAsia" w:ascii="宋体" w:hAnsi="宋体" w:eastAsia="宋体" w:cs="华文中宋"/>
          <w:b/>
          <w:sz w:val="24"/>
          <w:szCs w:val="22"/>
          <w:lang w:eastAsia="zh-CN"/>
        </w:rPr>
        <w:t>三、考试形式与试卷结构</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1.答卷方式：闭卷、笔试。考试用时约 40 分钟。考生应考时，考生不得携带电子词典及与英语相关的任何书籍和资料。</w:t>
      </w:r>
    </w:p>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2.试卷包括单选题、阅读题和选词填空题。满分40 分，试卷结构如下表：</w:t>
      </w:r>
    </w:p>
    <w:tbl>
      <w:tblPr>
        <w:tblStyle w:val="4"/>
        <w:tblpPr w:leftFromText="180" w:rightFromText="180" w:vertAnchor="text" w:horzAnchor="margin" w:tblpY="155"/>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477"/>
        <w:gridCol w:w="1477"/>
        <w:gridCol w:w="1478"/>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210" w:firstLineChars="100"/>
              <w:jc w:val="center"/>
              <w:rPr>
                <w:rFonts w:ascii="宋体" w:hAnsi="宋体" w:cs="宋体"/>
              </w:rPr>
            </w:pPr>
            <w:r>
              <w:rPr>
                <w:rFonts w:hint="eastAsia" w:ascii="宋体" w:hAnsi="宋体" w:cs="宋体"/>
              </w:rPr>
              <w:t>题型</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rPr>
            </w:pPr>
            <w:r>
              <w:rPr>
                <w:rFonts w:hint="eastAsia" w:ascii="宋体" w:hAnsi="宋体" w:cs="宋体"/>
              </w:rPr>
              <w:t>题量</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rPr>
            </w:pPr>
            <w:r>
              <w:rPr>
                <w:rFonts w:hint="eastAsia" w:ascii="宋体" w:hAnsi="宋体" w:cs="宋体"/>
              </w:rPr>
              <w:t>小题分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105" w:firstLineChars="50"/>
              <w:jc w:val="center"/>
              <w:rPr>
                <w:rFonts w:ascii="宋体" w:hAnsi="宋体" w:cs="宋体"/>
              </w:rPr>
            </w:pPr>
            <w:r>
              <w:rPr>
                <w:rFonts w:hint="eastAsia" w:ascii="宋体" w:hAnsi="宋体" w:cs="宋体"/>
              </w:rPr>
              <w:t>分值</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210" w:firstLineChars="100"/>
              <w:jc w:val="center"/>
              <w:rPr>
                <w:rFonts w:ascii="宋体" w:hAnsi="宋体" w:cs="宋体"/>
              </w:rPr>
            </w:pPr>
            <w:r>
              <w:rPr>
                <w:rFonts w:hint="eastAsia" w:ascii="宋体" w:hAnsi="宋体" w:cs="宋体"/>
              </w:rPr>
              <w:t>单选题</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2</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10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语法、词汇及习惯用语及对话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210" w:firstLineChars="100"/>
              <w:jc w:val="center"/>
              <w:rPr>
                <w:rFonts w:ascii="宋体" w:hAnsi="宋体" w:cs="宋体"/>
              </w:rPr>
            </w:pPr>
            <w:r>
              <w:rPr>
                <w:rFonts w:hint="eastAsia" w:ascii="宋体" w:hAnsi="宋体" w:cs="宋体"/>
              </w:rPr>
              <w:t>阅读题</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5</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阅读文章一篇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210" w:firstLineChars="100"/>
              <w:jc w:val="center"/>
              <w:rPr>
                <w:rFonts w:ascii="宋体" w:hAnsi="宋体" w:cs="宋体"/>
              </w:rPr>
            </w:pPr>
            <w:r>
              <w:rPr>
                <w:rFonts w:hint="eastAsia" w:ascii="宋体" w:hAnsi="宋体" w:cs="宋体"/>
              </w:rPr>
              <w:t>选词填空</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15</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lang w:eastAsia="zh-CN"/>
              </w:rPr>
              <w:t>选择方框中单词用其适当形式</w:t>
            </w:r>
            <w:r>
              <w:rPr>
                <w:rFonts w:hint="eastAsia" w:ascii="宋体" w:hAnsi="宋体" w:cs="宋体"/>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210" w:firstLineChars="100"/>
              <w:jc w:val="center"/>
              <w:rPr>
                <w:rFonts w:ascii="宋体" w:hAnsi="宋体" w:cs="宋体"/>
              </w:rPr>
            </w:pPr>
            <w:r>
              <w:rPr>
                <w:rFonts w:hint="eastAsia" w:ascii="宋体" w:hAnsi="宋体" w:cs="宋体"/>
              </w:rPr>
              <w:t>合计</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1</w:t>
            </w:r>
            <w:r>
              <w:rPr>
                <w:rFonts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r>
              <w:rPr>
                <w:rFonts w:hint="eastAsia" w:ascii="宋体" w:hAnsi="宋体" w:cs="宋体"/>
              </w:rPr>
              <w:t>/</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40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jc w:val="center"/>
              <w:rPr>
                <w:rFonts w:ascii="宋体" w:hAnsi="宋体" w:cs="宋体"/>
              </w:rPr>
            </w:pPr>
          </w:p>
        </w:tc>
      </w:tr>
    </w:tbl>
    <w:p>
      <w:pPr>
        <w:spacing w:line="52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3.评分方法：客观题答对得分， 错误0分。选词填空题词和词形都对得全分，词对但词形写错不得分。</w:t>
      </w:r>
    </w:p>
    <w:p>
      <w:pPr>
        <w:spacing w:line="520" w:lineRule="exact"/>
        <w:ind w:firstLine="480" w:firstLineChars="200"/>
        <w:rPr>
          <w:rFonts w:hint="eastAsia" w:ascii="宋体" w:hAnsi="宋体" w:eastAsia="宋体"/>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001010101"/>
    <w:charset w:val="34"/>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B076D"/>
    <w:rsid w:val="00692FA7"/>
    <w:rsid w:val="02963F39"/>
    <w:rsid w:val="064B35C9"/>
    <w:rsid w:val="0A4B076D"/>
    <w:rsid w:val="0B016BFE"/>
    <w:rsid w:val="0B3519ED"/>
    <w:rsid w:val="0BEF4580"/>
    <w:rsid w:val="14E76398"/>
    <w:rsid w:val="1C316C17"/>
    <w:rsid w:val="1D904645"/>
    <w:rsid w:val="1F9130AA"/>
    <w:rsid w:val="206375BB"/>
    <w:rsid w:val="2362407B"/>
    <w:rsid w:val="23E66539"/>
    <w:rsid w:val="2B8C0ACF"/>
    <w:rsid w:val="2F3960B7"/>
    <w:rsid w:val="33F31959"/>
    <w:rsid w:val="34FB5BBD"/>
    <w:rsid w:val="384A30E3"/>
    <w:rsid w:val="3FD634AE"/>
    <w:rsid w:val="4B7342A7"/>
    <w:rsid w:val="4D806344"/>
    <w:rsid w:val="4DC64B62"/>
    <w:rsid w:val="4EEA0D24"/>
    <w:rsid w:val="54F72943"/>
    <w:rsid w:val="5D79104F"/>
    <w:rsid w:val="5DFC276E"/>
    <w:rsid w:val="644A5489"/>
    <w:rsid w:val="68194CEC"/>
    <w:rsid w:val="685E3CBD"/>
    <w:rsid w:val="6A5B65D4"/>
    <w:rsid w:val="6C2947E2"/>
    <w:rsid w:val="74E90FB2"/>
    <w:rsid w:val="76AA29C3"/>
    <w:rsid w:val="7CB9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2022-05-22T13:20:00Z</dcterms:created>
  <dc:creator>Administrator</dc:creator>
  <cp:lastModifiedBy>成林</cp:lastModifiedBy>
  <dcterms:modified xsi:type="dcterms:W3CDTF">2022-05-23T02:51:42Z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1610FC27E5844D5FB4C9476D53DA6084</vt:lpwstr>
  </property>
</Properties>
</file>